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B43" w:rsidRDefault="00380D6C" w:rsidP="002D3B43">
      <w:pPr>
        <w:pStyle w:val="Default"/>
      </w:pPr>
      <w:bookmarkStart w:id="0" w:name="_GoBack"/>
      <w:bookmarkEnd w:id="0"/>
      <w:r>
        <w:rPr>
          <w:b/>
          <w:bCs/>
          <w:noProof/>
          <w:sz w:val="40"/>
          <w:szCs w:val="40"/>
          <w:lang w:eastAsia="nl-BE"/>
        </w:rPr>
        <w:drawing>
          <wp:inline distT="0" distB="0" distL="0" distR="0" wp14:anchorId="374B7E14" wp14:editId="66309609">
            <wp:extent cx="1685925" cy="723900"/>
            <wp:effectExtent l="0" t="0" r="9525" b="0"/>
            <wp:docPr id="2" name="Afbeelding 2" descr="C:\Users\hawyns\AppData\Local\Microsoft\Windows\Temporary Internet Files\Content.Outlook\OVNY7UUQ\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wyns\AppData\Local\Microsoft\Windows\Temporary Internet Files\Content.Outlook\OVNY7UUQ\image0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5925" cy="723900"/>
                    </a:xfrm>
                    <a:prstGeom prst="rect">
                      <a:avLst/>
                    </a:prstGeom>
                    <a:noFill/>
                    <a:ln>
                      <a:noFill/>
                    </a:ln>
                  </pic:spPr>
                </pic:pic>
              </a:graphicData>
            </a:graphic>
          </wp:inline>
        </w:drawing>
      </w:r>
    </w:p>
    <w:p w:rsidR="0096199F" w:rsidRDefault="00693288" w:rsidP="00101975">
      <w:pPr>
        <w:pStyle w:val="Default"/>
        <w:jc w:val="center"/>
        <w:rPr>
          <w:sz w:val="22"/>
          <w:szCs w:val="22"/>
        </w:rPr>
      </w:pPr>
      <w:r>
        <w:rPr>
          <w:b/>
          <w:bCs/>
          <w:sz w:val="40"/>
          <w:szCs w:val="40"/>
        </w:rPr>
        <w:t>Gastroscopie</w:t>
      </w:r>
    </w:p>
    <w:p w:rsidR="002D3B43" w:rsidRPr="00C738D2" w:rsidRDefault="002D3B43" w:rsidP="00F70FF2">
      <w:pPr>
        <w:pStyle w:val="Default"/>
        <w:jc w:val="both"/>
        <w:rPr>
          <w:rFonts w:asciiTheme="minorHAnsi" w:hAnsiTheme="minorHAnsi"/>
          <w:b/>
          <w:sz w:val="22"/>
          <w:szCs w:val="22"/>
        </w:rPr>
      </w:pPr>
      <w:r w:rsidRPr="00C738D2">
        <w:rPr>
          <w:rFonts w:asciiTheme="minorHAnsi" w:hAnsiTheme="minorHAnsi"/>
          <w:b/>
          <w:sz w:val="22"/>
          <w:szCs w:val="22"/>
        </w:rPr>
        <w:t xml:space="preserve">Doel van de test </w:t>
      </w:r>
      <w:r w:rsidR="0096199F" w:rsidRPr="00C738D2">
        <w:rPr>
          <w:rFonts w:asciiTheme="minorHAnsi" w:hAnsiTheme="minorHAnsi"/>
          <w:b/>
          <w:sz w:val="22"/>
          <w:szCs w:val="22"/>
        </w:rPr>
        <w:t>:</w:t>
      </w:r>
    </w:p>
    <w:p w:rsidR="005D7DF8" w:rsidRPr="00C738D2" w:rsidRDefault="002D3B43" w:rsidP="00F70FF2">
      <w:pPr>
        <w:pStyle w:val="Default"/>
        <w:jc w:val="both"/>
        <w:rPr>
          <w:rFonts w:asciiTheme="minorHAnsi" w:hAnsiTheme="minorHAnsi" w:cs="Arial"/>
          <w:sz w:val="22"/>
          <w:szCs w:val="22"/>
        </w:rPr>
      </w:pPr>
      <w:r w:rsidRPr="00C738D2">
        <w:rPr>
          <w:rFonts w:asciiTheme="minorHAnsi" w:hAnsiTheme="minorHAnsi"/>
          <w:sz w:val="22"/>
          <w:szCs w:val="22"/>
        </w:rPr>
        <w:t xml:space="preserve">Het doel van </w:t>
      </w:r>
      <w:r w:rsidR="007868CA" w:rsidRPr="00C738D2">
        <w:rPr>
          <w:rFonts w:asciiTheme="minorHAnsi" w:hAnsiTheme="minorHAnsi"/>
          <w:sz w:val="22"/>
          <w:szCs w:val="22"/>
        </w:rPr>
        <w:t xml:space="preserve">het onderzoek </w:t>
      </w:r>
      <w:r w:rsidR="005D7DF8" w:rsidRPr="00C738D2">
        <w:rPr>
          <w:rFonts w:asciiTheme="minorHAnsi" w:hAnsiTheme="minorHAnsi"/>
          <w:sz w:val="22"/>
          <w:szCs w:val="22"/>
        </w:rPr>
        <w:t xml:space="preserve">is om de </w:t>
      </w:r>
      <w:r w:rsidR="005D7DF8" w:rsidRPr="00C738D2">
        <w:rPr>
          <w:rFonts w:asciiTheme="minorHAnsi" w:hAnsiTheme="minorHAnsi" w:cs="Arial"/>
          <w:sz w:val="22"/>
          <w:szCs w:val="22"/>
        </w:rPr>
        <w:t xml:space="preserve">binnenkant van de </w:t>
      </w:r>
      <w:r w:rsidR="00693288" w:rsidRPr="00C738D2">
        <w:rPr>
          <w:rFonts w:asciiTheme="minorHAnsi" w:hAnsiTheme="minorHAnsi" w:cs="Arial"/>
          <w:sz w:val="22"/>
          <w:szCs w:val="22"/>
        </w:rPr>
        <w:t>slokdarm, maag en begin van de dunne darm te bekijken</w:t>
      </w:r>
      <w:r w:rsidR="005D7DF8" w:rsidRPr="00C738D2">
        <w:rPr>
          <w:rFonts w:asciiTheme="minorHAnsi" w:hAnsiTheme="minorHAnsi" w:cs="Arial"/>
          <w:sz w:val="22"/>
          <w:szCs w:val="22"/>
        </w:rPr>
        <w:t xml:space="preserve">. </w:t>
      </w:r>
    </w:p>
    <w:p w:rsidR="006E6B78" w:rsidRPr="00C738D2" w:rsidRDefault="005D7DF8" w:rsidP="006E6B78">
      <w:pPr>
        <w:numPr>
          <w:ilvl w:val="0"/>
          <w:numId w:val="10"/>
        </w:numPr>
        <w:autoSpaceDE w:val="0"/>
        <w:autoSpaceDN w:val="0"/>
        <w:adjustRightInd w:val="0"/>
        <w:spacing w:after="0" w:line="240" w:lineRule="auto"/>
        <w:jc w:val="both"/>
        <w:rPr>
          <w:rFonts w:cs="Arial"/>
          <w:color w:val="000000"/>
        </w:rPr>
      </w:pPr>
      <w:r w:rsidRPr="00C738D2">
        <w:rPr>
          <w:rFonts w:cs="Arial"/>
        </w:rPr>
        <w:t>Het wordt gebruikt om :</w:t>
      </w:r>
      <w:r w:rsidR="006E6B78" w:rsidRPr="00C738D2">
        <w:rPr>
          <w:rFonts w:cs="Arial"/>
          <w:color w:val="000000"/>
        </w:rPr>
        <w:t xml:space="preserve"> De reden te achterhalen van slikmoeilijkheden, misselijkheid, braken, zuurbranden, maagbloeding, indigestie, buikpijn of pijn op de borst.</w:t>
      </w:r>
    </w:p>
    <w:p w:rsidR="006E6B78" w:rsidRPr="00C738D2" w:rsidRDefault="006E6B78" w:rsidP="006E6B78">
      <w:pPr>
        <w:numPr>
          <w:ilvl w:val="0"/>
          <w:numId w:val="10"/>
        </w:numPr>
        <w:autoSpaceDE w:val="0"/>
        <w:autoSpaceDN w:val="0"/>
        <w:adjustRightInd w:val="0"/>
        <w:spacing w:after="0" w:line="240" w:lineRule="auto"/>
        <w:jc w:val="both"/>
        <w:rPr>
          <w:rFonts w:cs="Arial"/>
          <w:color w:val="000000"/>
        </w:rPr>
      </w:pPr>
      <w:r w:rsidRPr="00C738D2">
        <w:rPr>
          <w:rFonts w:cs="Arial"/>
          <w:color w:val="000000"/>
        </w:rPr>
        <w:t xml:space="preserve">Zo nodig stukjes slijmvlies van de maag of dundarmwand (= biopsies) te nemen voor microscopisch onderzoek. </w:t>
      </w:r>
    </w:p>
    <w:p w:rsidR="006E6B78" w:rsidRPr="00C738D2" w:rsidRDefault="006E6B78" w:rsidP="006E6B78">
      <w:pPr>
        <w:numPr>
          <w:ilvl w:val="0"/>
          <w:numId w:val="10"/>
        </w:numPr>
        <w:autoSpaceDE w:val="0"/>
        <w:autoSpaceDN w:val="0"/>
        <w:adjustRightInd w:val="0"/>
        <w:spacing w:after="0" w:line="240" w:lineRule="auto"/>
        <w:jc w:val="both"/>
        <w:rPr>
          <w:rFonts w:cs="Arial"/>
          <w:color w:val="000000"/>
        </w:rPr>
      </w:pPr>
      <w:r w:rsidRPr="00C738D2">
        <w:rPr>
          <w:rFonts w:cs="Arial"/>
          <w:color w:val="000000"/>
        </w:rPr>
        <w:t>Zo nodig een behandeling uit te voeren (poliepen wegnemen, bloeding stelpen, een vernauwing verbreden, ….)</w:t>
      </w:r>
    </w:p>
    <w:p w:rsidR="009D624B" w:rsidRPr="00C738D2" w:rsidRDefault="009D624B" w:rsidP="006E6B78">
      <w:pPr>
        <w:pStyle w:val="Default"/>
        <w:jc w:val="both"/>
        <w:rPr>
          <w:rFonts w:asciiTheme="minorHAnsi" w:hAnsiTheme="minorHAnsi"/>
          <w:sz w:val="22"/>
          <w:szCs w:val="22"/>
        </w:rPr>
      </w:pPr>
    </w:p>
    <w:p w:rsidR="00083B31" w:rsidRPr="00C738D2" w:rsidRDefault="002D3B43" w:rsidP="00F70FF2">
      <w:pPr>
        <w:pStyle w:val="Default"/>
        <w:jc w:val="both"/>
        <w:rPr>
          <w:rFonts w:asciiTheme="minorHAnsi" w:hAnsiTheme="minorHAnsi"/>
          <w:b/>
          <w:sz w:val="22"/>
          <w:szCs w:val="22"/>
        </w:rPr>
      </w:pPr>
      <w:r w:rsidRPr="00C738D2">
        <w:rPr>
          <w:rFonts w:asciiTheme="minorHAnsi" w:hAnsiTheme="minorHAnsi"/>
          <w:b/>
          <w:sz w:val="22"/>
          <w:szCs w:val="22"/>
        </w:rPr>
        <w:t xml:space="preserve">Voorbereiding </w:t>
      </w:r>
    </w:p>
    <w:p w:rsidR="00C738D2" w:rsidRPr="00C738D2" w:rsidRDefault="00C738D2" w:rsidP="00C738D2">
      <w:pPr>
        <w:pStyle w:val="Default"/>
        <w:numPr>
          <w:ilvl w:val="0"/>
          <w:numId w:val="13"/>
        </w:numPr>
        <w:jc w:val="both"/>
        <w:rPr>
          <w:rFonts w:asciiTheme="minorHAnsi" w:hAnsiTheme="minorHAnsi"/>
          <w:sz w:val="22"/>
          <w:szCs w:val="22"/>
        </w:rPr>
      </w:pPr>
      <w:r w:rsidRPr="00C738D2">
        <w:rPr>
          <w:rFonts w:asciiTheme="minorHAnsi" w:hAnsiTheme="minorHAnsi"/>
          <w:sz w:val="22"/>
          <w:szCs w:val="22"/>
        </w:rPr>
        <w:t>NUCHTER vanaf 6 uur voor het onderzoek.</w:t>
      </w:r>
    </w:p>
    <w:p w:rsidR="00C738D2" w:rsidRDefault="006E6B78" w:rsidP="00C738D2">
      <w:pPr>
        <w:pStyle w:val="Default"/>
        <w:ind w:left="1080"/>
        <w:jc w:val="both"/>
        <w:rPr>
          <w:rFonts w:cs="Arial"/>
          <w:sz w:val="22"/>
          <w:szCs w:val="22"/>
        </w:rPr>
      </w:pPr>
      <w:r w:rsidRPr="00C738D2">
        <w:rPr>
          <w:rFonts w:asciiTheme="minorHAnsi" w:hAnsiTheme="minorHAnsi"/>
          <w:sz w:val="22"/>
          <w:szCs w:val="22"/>
        </w:rPr>
        <w:t>O</w:t>
      </w:r>
      <w:r w:rsidR="0007195F" w:rsidRPr="00C738D2">
        <w:rPr>
          <w:rFonts w:asciiTheme="minorHAnsi" w:hAnsiTheme="minorHAnsi"/>
          <w:sz w:val="22"/>
          <w:szCs w:val="22"/>
        </w:rPr>
        <w:t xml:space="preserve">m een betrouwbaar en veilig onderzoek uit te kunnen voeren, moet </w:t>
      </w:r>
      <w:r w:rsidRPr="00C738D2">
        <w:rPr>
          <w:rFonts w:asciiTheme="minorHAnsi" w:hAnsiTheme="minorHAnsi"/>
          <w:sz w:val="22"/>
          <w:szCs w:val="22"/>
        </w:rPr>
        <w:t xml:space="preserve">de maag leeg zijn. </w:t>
      </w:r>
      <w:r w:rsidR="0007195F" w:rsidRPr="00C738D2">
        <w:rPr>
          <w:rFonts w:asciiTheme="minorHAnsi" w:hAnsiTheme="minorHAnsi"/>
          <w:sz w:val="22"/>
          <w:szCs w:val="22"/>
        </w:rPr>
        <w:t xml:space="preserve"> </w:t>
      </w:r>
      <w:r w:rsidRPr="00C738D2">
        <w:rPr>
          <w:rFonts w:cs="Arial"/>
          <w:sz w:val="22"/>
          <w:szCs w:val="22"/>
        </w:rPr>
        <w:t>U moet vanaf 6 uur voor het onderzoek nuchter blijven (= niets eten of drinken), omdat voedselresten het zicht ernstig kunnen belemmeren.</w:t>
      </w:r>
      <w:r w:rsidR="0093746B" w:rsidRPr="00C738D2">
        <w:rPr>
          <w:rFonts w:cs="Arial"/>
          <w:sz w:val="22"/>
          <w:szCs w:val="22"/>
        </w:rPr>
        <w:t xml:space="preserve"> </w:t>
      </w:r>
    </w:p>
    <w:p w:rsidR="00C738D2" w:rsidRPr="00C738D2" w:rsidRDefault="00C738D2" w:rsidP="00C738D2">
      <w:pPr>
        <w:pStyle w:val="Default"/>
        <w:numPr>
          <w:ilvl w:val="0"/>
          <w:numId w:val="13"/>
        </w:numPr>
        <w:jc w:val="both"/>
        <w:rPr>
          <w:rFonts w:asciiTheme="minorHAnsi" w:hAnsiTheme="minorHAnsi"/>
          <w:sz w:val="22"/>
          <w:szCs w:val="22"/>
        </w:rPr>
      </w:pPr>
      <w:r>
        <w:rPr>
          <w:rFonts w:cs="Arial"/>
          <w:sz w:val="22"/>
          <w:szCs w:val="22"/>
        </w:rPr>
        <w:t>T</w:t>
      </w:r>
      <w:r w:rsidR="0093746B" w:rsidRPr="00C738D2">
        <w:rPr>
          <w:rFonts w:cs="Arial"/>
          <w:sz w:val="22"/>
          <w:szCs w:val="22"/>
        </w:rPr>
        <w:t>andprothesen</w:t>
      </w:r>
      <w:r>
        <w:rPr>
          <w:rFonts w:cs="Arial"/>
          <w:sz w:val="22"/>
          <w:szCs w:val="22"/>
        </w:rPr>
        <w:t xml:space="preserve"> of piercings worden</w:t>
      </w:r>
      <w:r w:rsidR="0093746B" w:rsidRPr="00C738D2">
        <w:rPr>
          <w:rFonts w:cs="Arial"/>
          <w:sz w:val="22"/>
          <w:szCs w:val="22"/>
        </w:rPr>
        <w:t xml:space="preserve"> uitgenomen</w:t>
      </w:r>
      <w:r>
        <w:rPr>
          <w:rFonts w:cs="Arial"/>
          <w:sz w:val="22"/>
          <w:szCs w:val="22"/>
        </w:rPr>
        <w:t xml:space="preserve"> voor het onderzoek. </w:t>
      </w:r>
    </w:p>
    <w:p w:rsidR="006E6B78" w:rsidRPr="00E40916" w:rsidRDefault="00C738D2" w:rsidP="00C738D2">
      <w:pPr>
        <w:pStyle w:val="Default"/>
        <w:numPr>
          <w:ilvl w:val="0"/>
          <w:numId w:val="13"/>
        </w:numPr>
        <w:jc w:val="both"/>
        <w:rPr>
          <w:rFonts w:asciiTheme="minorHAnsi" w:hAnsiTheme="minorHAnsi"/>
          <w:sz w:val="22"/>
          <w:szCs w:val="22"/>
        </w:rPr>
      </w:pPr>
      <w:r>
        <w:rPr>
          <w:rFonts w:cs="Arial"/>
          <w:sz w:val="22"/>
          <w:szCs w:val="22"/>
        </w:rPr>
        <w:t>E</w:t>
      </w:r>
      <w:r w:rsidR="0093746B" w:rsidRPr="00C738D2">
        <w:rPr>
          <w:rFonts w:cs="Arial"/>
          <w:sz w:val="22"/>
          <w:szCs w:val="22"/>
        </w:rPr>
        <w:t xml:space="preserve">en bril </w:t>
      </w:r>
      <w:r>
        <w:rPr>
          <w:rFonts w:cs="Arial"/>
          <w:sz w:val="22"/>
          <w:szCs w:val="22"/>
        </w:rPr>
        <w:t xml:space="preserve">wordt </w:t>
      </w:r>
      <w:r w:rsidR="0093746B" w:rsidRPr="00C738D2">
        <w:rPr>
          <w:rFonts w:cs="Arial"/>
          <w:sz w:val="22"/>
          <w:szCs w:val="22"/>
        </w:rPr>
        <w:t xml:space="preserve">best afgezet. </w:t>
      </w:r>
    </w:p>
    <w:p w:rsidR="00E40916" w:rsidRPr="00C738D2" w:rsidRDefault="00E40916" w:rsidP="00E40916">
      <w:pPr>
        <w:pStyle w:val="Default"/>
        <w:ind w:left="1080"/>
        <w:jc w:val="both"/>
        <w:rPr>
          <w:rFonts w:asciiTheme="minorHAnsi" w:hAnsiTheme="minorHAnsi"/>
          <w:sz w:val="22"/>
          <w:szCs w:val="22"/>
        </w:rPr>
      </w:pPr>
    </w:p>
    <w:p w:rsidR="006E6B78" w:rsidRPr="00C738D2" w:rsidRDefault="006E6B78" w:rsidP="006E6B78">
      <w:pPr>
        <w:autoSpaceDE w:val="0"/>
        <w:autoSpaceDN w:val="0"/>
        <w:adjustRightInd w:val="0"/>
        <w:jc w:val="both"/>
        <w:rPr>
          <w:rFonts w:cs="Arial"/>
          <w:i/>
          <w:color w:val="000000"/>
          <w:u w:val="single"/>
        </w:rPr>
      </w:pPr>
      <w:r w:rsidRPr="00C738D2">
        <w:rPr>
          <w:rFonts w:cs="Arial"/>
          <w:i/>
          <w:color w:val="000000"/>
          <w:u w:val="single"/>
        </w:rPr>
        <w:t xml:space="preserve">Medicatie: </w:t>
      </w:r>
    </w:p>
    <w:p w:rsidR="00E40916" w:rsidRDefault="006E6B78" w:rsidP="00E40916">
      <w:pPr>
        <w:pStyle w:val="Lijstalinea"/>
        <w:numPr>
          <w:ilvl w:val="0"/>
          <w:numId w:val="13"/>
        </w:numPr>
        <w:autoSpaceDE w:val="0"/>
        <w:autoSpaceDN w:val="0"/>
        <w:adjustRightInd w:val="0"/>
        <w:jc w:val="both"/>
        <w:rPr>
          <w:rFonts w:cs="Arial"/>
          <w:color w:val="000000"/>
        </w:rPr>
      </w:pPr>
      <w:r w:rsidRPr="00E40916">
        <w:rPr>
          <w:rFonts w:cs="Arial"/>
          <w:color w:val="000000"/>
        </w:rPr>
        <w:t>Breng een lijst mee van alle medicatie die u inneemt (met juiste dosis en hoeveel innames per dag). Vermeld zeker met extra aandacht alle bloedverdunners (</w:t>
      </w:r>
      <w:proofErr w:type="spellStart"/>
      <w:r w:rsidRPr="00E40916">
        <w:rPr>
          <w:rFonts w:cs="Arial"/>
          <w:color w:val="000000"/>
        </w:rPr>
        <w:t>Asaflow</w:t>
      </w:r>
      <w:proofErr w:type="spellEnd"/>
      <w:r w:rsidRPr="00E40916">
        <w:rPr>
          <w:rFonts w:cs="Arial"/>
          <w:color w:val="000000"/>
        </w:rPr>
        <w:t xml:space="preserve">, </w:t>
      </w:r>
      <w:proofErr w:type="spellStart"/>
      <w:r w:rsidRPr="00E40916">
        <w:rPr>
          <w:rFonts w:cs="Arial"/>
          <w:color w:val="000000"/>
        </w:rPr>
        <w:t>Plavix</w:t>
      </w:r>
      <w:proofErr w:type="spellEnd"/>
      <w:r w:rsidRPr="00E40916">
        <w:rPr>
          <w:rFonts w:cs="Arial"/>
          <w:color w:val="000000"/>
        </w:rPr>
        <w:t xml:space="preserve">, </w:t>
      </w:r>
      <w:proofErr w:type="spellStart"/>
      <w:r w:rsidRPr="00E40916">
        <w:rPr>
          <w:rFonts w:cs="Arial"/>
          <w:color w:val="000000"/>
        </w:rPr>
        <w:t>Brilique</w:t>
      </w:r>
      <w:proofErr w:type="spellEnd"/>
      <w:r w:rsidRPr="00E40916">
        <w:rPr>
          <w:rFonts w:cs="Arial"/>
          <w:color w:val="000000"/>
        </w:rPr>
        <w:t xml:space="preserve">, </w:t>
      </w:r>
      <w:proofErr w:type="spellStart"/>
      <w:r w:rsidRPr="00E40916">
        <w:rPr>
          <w:rFonts w:cs="Arial"/>
          <w:color w:val="000000"/>
        </w:rPr>
        <w:t>Marcoumar</w:t>
      </w:r>
      <w:proofErr w:type="spellEnd"/>
      <w:r w:rsidRPr="00E40916">
        <w:rPr>
          <w:rFonts w:cs="Arial"/>
          <w:color w:val="000000"/>
        </w:rPr>
        <w:t xml:space="preserve">, </w:t>
      </w:r>
      <w:proofErr w:type="spellStart"/>
      <w:r w:rsidRPr="00E40916">
        <w:rPr>
          <w:rFonts w:cs="Arial"/>
          <w:color w:val="000000"/>
        </w:rPr>
        <w:t>Xarelto</w:t>
      </w:r>
      <w:proofErr w:type="spellEnd"/>
      <w:r w:rsidRPr="00E40916">
        <w:rPr>
          <w:rFonts w:cs="Arial"/>
          <w:color w:val="000000"/>
        </w:rPr>
        <w:t xml:space="preserve">, </w:t>
      </w:r>
      <w:proofErr w:type="spellStart"/>
      <w:r w:rsidRPr="00E40916">
        <w:rPr>
          <w:rFonts w:cs="Arial"/>
          <w:color w:val="000000"/>
        </w:rPr>
        <w:t>Eliquis</w:t>
      </w:r>
      <w:proofErr w:type="spellEnd"/>
      <w:r w:rsidRPr="00E40916">
        <w:rPr>
          <w:rFonts w:cs="Arial"/>
          <w:color w:val="000000"/>
        </w:rPr>
        <w:t xml:space="preserve">, </w:t>
      </w:r>
      <w:proofErr w:type="spellStart"/>
      <w:r w:rsidRPr="00E40916">
        <w:rPr>
          <w:rFonts w:cs="Arial"/>
          <w:color w:val="000000"/>
        </w:rPr>
        <w:t>Pradaxa</w:t>
      </w:r>
      <w:proofErr w:type="spellEnd"/>
      <w:r w:rsidRPr="00E40916">
        <w:rPr>
          <w:rFonts w:cs="Arial"/>
          <w:color w:val="000000"/>
        </w:rPr>
        <w:t xml:space="preserve">, </w:t>
      </w:r>
      <w:proofErr w:type="spellStart"/>
      <w:r w:rsidRPr="00E40916">
        <w:rPr>
          <w:rFonts w:cs="Arial"/>
          <w:color w:val="000000"/>
        </w:rPr>
        <w:t>Sintrom</w:t>
      </w:r>
      <w:proofErr w:type="spellEnd"/>
      <w:r w:rsidRPr="00E40916">
        <w:rPr>
          <w:rFonts w:cs="Arial"/>
          <w:color w:val="000000"/>
        </w:rPr>
        <w:t xml:space="preserve">, </w:t>
      </w:r>
      <w:proofErr w:type="spellStart"/>
      <w:r w:rsidRPr="00E40916">
        <w:rPr>
          <w:rFonts w:cs="Arial"/>
          <w:color w:val="000000"/>
        </w:rPr>
        <w:t>Marevan</w:t>
      </w:r>
      <w:proofErr w:type="spellEnd"/>
      <w:r w:rsidRPr="00E40916">
        <w:rPr>
          <w:rFonts w:cs="Arial"/>
          <w:color w:val="000000"/>
        </w:rPr>
        <w:t>, …)</w:t>
      </w:r>
      <w:r w:rsidR="00E40916">
        <w:rPr>
          <w:rFonts w:cs="Arial"/>
          <w:color w:val="000000"/>
        </w:rPr>
        <w:t>.</w:t>
      </w:r>
    </w:p>
    <w:p w:rsidR="006E6B78" w:rsidRDefault="00E40916" w:rsidP="00E40916">
      <w:pPr>
        <w:pStyle w:val="Lijstalinea"/>
        <w:numPr>
          <w:ilvl w:val="0"/>
          <w:numId w:val="13"/>
        </w:numPr>
        <w:autoSpaceDE w:val="0"/>
        <w:autoSpaceDN w:val="0"/>
        <w:adjustRightInd w:val="0"/>
        <w:jc w:val="both"/>
        <w:rPr>
          <w:rFonts w:cs="Arial"/>
          <w:color w:val="000000"/>
        </w:rPr>
      </w:pPr>
      <w:r>
        <w:rPr>
          <w:rFonts w:cs="Arial"/>
          <w:color w:val="000000"/>
        </w:rPr>
        <w:t>BLOEDVERDUNNERS:</w:t>
      </w:r>
      <w:r w:rsidR="006E6B78" w:rsidRPr="00E40916">
        <w:rPr>
          <w:rFonts w:cs="Arial"/>
          <w:color w:val="000000"/>
        </w:rPr>
        <w:t xml:space="preserve"> in de regel dienen voor een gastroscopie de bloedverdunners niet te worden gestopt. Bij sommige behandelingen tijdens een gastroscopie kan dit wel noodzakelijk zijn. Bespreek dit vooraf met uw arts. </w:t>
      </w:r>
    </w:p>
    <w:p w:rsidR="00A122CA" w:rsidRPr="00E40916" w:rsidRDefault="00E40916" w:rsidP="006E6B78">
      <w:pPr>
        <w:pStyle w:val="Lijstalinea"/>
        <w:numPr>
          <w:ilvl w:val="0"/>
          <w:numId w:val="13"/>
        </w:numPr>
        <w:autoSpaceDE w:val="0"/>
        <w:autoSpaceDN w:val="0"/>
        <w:adjustRightInd w:val="0"/>
        <w:jc w:val="both"/>
        <w:rPr>
          <w:rFonts w:cs="Arial"/>
          <w:color w:val="000000"/>
        </w:rPr>
      </w:pPr>
      <w:r w:rsidRPr="00E40916">
        <w:rPr>
          <w:rFonts w:cs="Arial"/>
          <w:color w:val="000000"/>
        </w:rPr>
        <w:t>DIABE</w:t>
      </w:r>
      <w:r>
        <w:rPr>
          <w:rFonts w:cs="Arial"/>
          <w:color w:val="000000"/>
        </w:rPr>
        <w:t xml:space="preserve">TES: </w:t>
      </w:r>
      <w:r w:rsidR="00A122CA" w:rsidRPr="00E40916">
        <w:rPr>
          <w:rFonts w:cs="Arial"/>
          <w:color w:val="000000"/>
        </w:rPr>
        <w:t xml:space="preserve">Als U diabetes (= suikerziekte) heeft, vraagt u best advies aan uw huisarts of aan ons betreffende de hoeveelheid en  het tijdstip van inname of inspuiting van uw </w:t>
      </w:r>
      <w:r w:rsidR="00A122CA" w:rsidRPr="00E40916">
        <w:rPr>
          <w:rFonts w:cs="Arial"/>
          <w:bCs/>
        </w:rPr>
        <w:t>medicatie tegen diabetes</w:t>
      </w:r>
      <w:r w:rsidR="00A122CA" w:rsidRPr="00E40916">
        <w:rPr>
          <w:rFonts w:cs="Arial"/>
          <w:color w:val="000000"/>
        </w:rPr>
        <w:t xml:space="preserve">. </w:t>
      </w:r>
    </w:p>
    <w:p w:rsidR="00A122CA" w:rsidRPr="00C738D2" w:rsidRDefault="00A122CA" w:rsidP="006E6B78">
      <w:pPr>
        <w:autoSpaceDE w:val="0"/>
        <w:autoSpaceDN w:val="0"/>
        <w:adjustRightInd w:val="0"/>
        <w:jc w:val="both"/>
        <w:rPr>
          <w:rFonts w:cs="Arial"/>
          <w:i/>
          <w:color w:val="000000"/>
          <w:u w:val="single"/>
        </w:rPr>
      </w:pPr>
      <w:r w:rsidRPr="00C738D2">
        <w:rPr>
          <w:rFonts w:cs="Arial"/>
          <w:color w:val="000000"/>
        </w:rPr>
        <w:t>Uw gewone geneesmiddelen kan u doornemen, ook de ochtend van het onderzoek, met een slokje water.</w:t>
      </w:r>
    </w:p>
    <w:p w:rsidR="006E6B78" w:rsidRPr="00C738D2" w:rsidRDefault="006E6B78" w:rsidP="006E6B78">
      <w:pPr>
        <w:autoSpaceDE w:val="0"/>
        <w:autoSpaceDN w:val="0"/>
        <w:adjustRightInd w:val="0"/>
        <w:jc w:val="both"/>
        <w:rPr>
          <w:rFonts w:cs="Arial"/>
          <w:i/>
          <w:color w:val="000000"/>
          <w:u w:val="single"/>
        </w:rPr>
      </w:pPr>
      <w:r w:rsidRPr="00C738D2">
        <w:rPr>
          <w:rFonts w:cs="Arial"/>
          <w:i/>
          <w:color w:val="000000"/>
          <w:u w:val="single"/>
        </w:rPr>
        <w:t>Verdoving</w:t>
      </w:r>
    </w:p>
    <w:p w:rsidR="0093746B" w:rsidRPr="00C738D2" w:rsidRDefault="006E6B78" w:rsidP="006E6B78">
      <w:pPr>
        <w:autoSpaceDE w:val="0"/>
        <w:autoSpaceDN w:val="0"/>
        <w:adjustRightInd w:val="0"/>
        <w:jc w:val="both"/>
        <w:rPr>
          <w:rFonts w:cs="Arial"/>
          <w:color w:val="000000"/>
        </w:rPr>
      </w:pPr>
      <w:r w:rsidRPr="00C738D2">
        <w:rPr>
          <w:rFonts w:cs="Arial"/>
          <w:color w:val="000000"/>
        </w:rPr>
        <w:t>Er wordt steeds</w:t>
      </w:r>
      <w:r w:rsidR="0093746B" w:rsidRPr="00C738D2">
        <w:rPr>
          <w:rFonts w:cs="Arial"/>
          <w:color w:val="000000"/>
        </w:rPr>
        <w:t xml:space="preserve"> lokale verdoving in de keel</w:t>
      </w:r>
      <w:r w:rsidRPr="00C738D2">
        <w:rPr>
          <w:rFonts w:cs="Arial"/>
          <w:color w:val="000000"/>
        </w:rPr>
        <w:t xml:space="preserve"> voorzien met een spray in de mond.</w:t>
      </w:r>
      <w:r w:rsidR="006F31FB">
        <w:rPr>
          <w:rFonts w:cs="Arial"/>
          <w:color w:val="000000"/>
        </w:rPr>
        <w:t xml:space="preserve"> Deze vermindert</w:t>
      </w:r>
      <w:r w:rsidR="00A122CA" w:rsidRPr="00C738D2">
        <w:rPr>
          <w:rFonts w:cs="Arial"/>
          <w:color w:val="000000"/>
        </w:rPr>
        <w:t xml:space="preserve"> de braak- e</w:t>
      </w:r>
      <w:r w:rsidR="0093746B" w:rsidRPr="00C738D2">
        <w:rPr>
          <w:rFonts w:cs="Arial"/>
          <w:color w:val="000000"/>
        </w:rPr>
        <w:t xml:space="preserve">n slikreflex </w:t>
      </w:r>
      <w:r w:rsidRPr="00C738D2">
        <w:rPr>
          <w:rFonts w:cs="Arial"/>
          <w:color w:val="000000"/>
        </w:rPr>
        <w:t xml:space="preserve">tijdens het onderzoek. Dit kan het valse gevoel geven dat de keel opzwelt. </w:t>
      </w:r>
      <w:r w:rsidR="0093746B" w:rsidRPr="00C738D2">
        <w:rPr>
          <w:rFonts w:cs="Arial"/>
          <w:color w:val="000000"/>
        </w:rPr>
        <w:t xml:space="preserve">Na het onderzoek mag u een uur niets eten of drinken tot de keelverdoving is uitgewerkt. </w:t>
      </w:r>
    </w:p>
    <w:p w:rsidR="0093746B" w:rsidRPr="00C738D2" w:rsidRDefault="0093746B" w:rsidP="0093746B">
      <w:pPr>
        <w:pStyle w:val="Default"/>
        <w:numPr>
          <w:ilvl w:val="0"/>
          <w:numId w:val="5"/>
        </w:numPr>
        <w:rPr>
          <w:sz w:val="22"/>
          <w:szCs w:val="22"/>
        </w:rPr>
      </w:pPr>
      <w:r w:rsidRPr="00C738D2">
        <w:rPr>
          <w:rFonts w:cs="Arial"/>
          <w:sz w:val="22"/>
          <w:szCs w:val="22"/>
        </w:rPr>
        <w:t xml:space="preserve">Sommigen verdragen het onderzoek </w:t>
      </w:r>
      <w:r w:rsidR="009C6858" w:rsidRPr="00C738D2">
        <w:rPr>
          <w:rFonts w:cs="Arial"/>
          <w:sz w:val="22"/>
          <w:szCs w:val="22"/>
        </w:rPr>
        <w:t>minder goed</w:t>
      </w:r>
      <w:r w:rsidRPr="00C738D2">
        <w:rPr>
          <w:rFonts w:cs="Arial"/>
          <w:sz w:val="22"/>
          <w:szCs w:val="22"/>
        </w:rPr>
        <w:t xml:space="preserve"> en krijgen tijdens het onderzoek sedatie. </w:t>
      </w:r>
      <w:r w:rsidR="006F31FB">
        <w:rPr>
          <w:rFonts w:asciiTheme="minorHAnsi" w:hAnsiTheme="minorHAnsi"/>
          <w:sz w:val="22"/>
          <w:szCs w:val="22"/>
        </w:rPr>
        <w:t>Het onderzoek gebeurt</w:t>
      </w:r>
      <w:r w:rsidRPr="00C738D2">
        <w:rPr>
          <w:rFonts w:asciiTheme="minorHAnsi" w:hAnsiTheme="minorHAnsi"/>
          <w:sz w:val="22"/>
          <w:szCs w:val="22"/>
        </w:rPr>
        <w:t xml:space="preserve"> onder ver</w:t>
      </w:r>
      <w:r w:rsidRPr="00C738D2">
        <w:rPr>
          <w:sz w:val="22"/>
          <w:szCs w:val="22"/>
        </w:rPr>
        <w:t xml:space="preserve">doving (sedatie) om het onderzoek voor u comfortabeler te maken.  Hierbij krijgt u een roesje maar bent u niet volledig in slaap. Na het onderzoek slaapt u wat uit op de ontwaakzaal, als u wakker genoeg bent kan u naar huis. </w:t>
      </w:r>
    </w:p>
    <w:p w:rsidR="0093746B" w:rsidRPr="00C738D2" w:rsidRDefault="0093746B" w:rsidP="0093746B">
      <w:pPr>
        <w:pStyle w:val="Default"/>
        <w:numPr>
          <w:ilvl w:val="0"/>
          <w:numId w:val="5"/>
        </w:numPr>
        <w:rPr>
          <w:sz w:val="22"/>
          <w:szCs w:val="22"/>
        </w:rPr>
      </w:pPr>
      <w:r w:rsidRPr="00C738D2">
        <w:rPr>
          <w:sz w:val="22"/>
          <w:szCs w:val="22"/>
        </w:rPr>
        <w:lastRenderedPageBreak/>
        <w:t>Na de verdoving mag u gedurende 24 uur geen voertuig of andere gevaarlijke machines bedienen. Voorzie zeker vervoer na het onderzoek gezien u zelf niet mag rijden.</w:t>
      </w:r>
    </w:p>
    <w:p w:rsidR="0093746B" w:rsidRPr="00C738D2" w:rsidRDefault="0093746B" w:rsidP="0093746B">
      <w:pPr>
        <w:pStyle w:val="Default"/>
        <w:numPr>
          <w:ilvl w:val="0"/>
          <w:numId w:val="5"/>
        </w:numPr>
        <w:rPr>
          <w:sz w:val="22"/>
          <w:szCs w:val="22"/>
        </w:rPr>
      </w:pPr>
      <w:r w:rsidRPr="00C738D2">
        <w:rPr>
          <w:sz w:val="22"/>
          <w:szCs w:val="22"/>
        </w:rPr>
        <w:t xml:space="preserve">Als u allergisch bent of bepaalde producten niet goed verdraagt </w:t>
      </w:r>
      <w:r w:rsidR="006F31FB">
        <w:rPr>
          <w:sz w:val="22"/>
          <w:szCs w:val="22"/>
        </w:rPr>
        <w:t>dient u</w:t>
      </w:r>
      <w:r w:rsidRPr="00C738D2">
        <w:rPr>
          <w:sz w:val="22"/>
          <w:szCs w:val="22"/>
        </w:rPr>
        <w:t xml:space="preserve"> dit zeker aan de arts </w:t>
      </w:r>
      <w:r w:rsidR="006F31FB">
        <w:rPr>
          <w:sz w:val="22"/>
          <w:szCs w:val="22"/>
        </w:rPr>
        <w:t xml:space="preserve">te melden </w:t>
      </w:r>
      <w:r w:rsidRPr="00C738D2">
        <w:rPr>
          <w:sz w:val="22"/>
          <w:szCs w:val="22"/>
        </w:rPr>
        <w:t>voor het onderzoek doorgaat.</w:t>
      </w:r>
    </w:p>
    <w:p w:rsidR="006E6B78" w:rsidRPr="00C738D2" w:rsidRDefault="0093746B" w:rsidP="0093746B">
      <w:pPr>
        <w:pStyle w:val="Default"/>
        <w:numPr>
          <w:ilvl w:val="0"/>
          <w:numId w:val="5"/>
        </w:numPr>
        <w:rPr>
          <w:sz w:val="22"/>
          <w:szCs w:val="22"/>
        </w:rPr>
      </w:pPr>
      <w:r w:rsidRPr="00C738D2">
        <w:rPr>
          <w:sz w:val="22"/>
          <w:szCs w:val="22"/>
        </w:rPr>
        <w:t xml:space="preserve">Om de verdoving te kunnen laten doorgaan is het belangrijk de vragenlijst  (achteraan de infobrochure)  correct in te vullen en mee te brengen de dag van het onderzoek. </w:t>
      </w:r>
      <w:r w:rsidRPr="00C738D2">
        <w:rPr>
          <w:rFonts w:cs="Arial"/>
          <w:sz w:val="22"/>
          <w:szCs w:val="22"/>
        </w:rPr>
        <w:t xml:space="preserve"> </w:t>
      </w:r>
    </w:p>
    <w:p w:rsidR="00E31E9B" w:rsidRPr="00C738D2" w:rsidRDefault="00E31E9B" w:rsidP="00E31E9B">
      <w:pPr>
        <w:pStyle w:val="Default"/>
        <w:rPr>
          <w:sz w:val="22"/>
          <w:szCs w:val="22"/>
        </w:rPr>
      </w:pPr>
    </w:p>
    <w:p w:rsidR="00E3397C" w:rsidRPr="00C738D2" w:rsidRDefault="00E3397C" w:rsidP="002D3B43">
      <w:pPr>
        <w:pStyle w:val="Default"/>
        <w:rPr>
          <w:sz w:val="22"/>
          <w:szCs w:val="22"/>
        </w:rPr>
      </w:pPr>
    </w:p>
    <w:p w:rsidR="002D3B43" w:rsidRPr="00C738D2" w:rsidRDefault="002D3B43" w:rsidP="009D624B">
      <w:pPr>
        <w:pStyle w:val="Default"/>
        <w:rPr>
          <w:sz w:val="22"/>
          <w:szCs w:val="22"/>
        </w:rPr>
      </w:pPr>
      <w:r w:rsidRPr="00C738D2">
        <w:rPr>
          <w:b/>
          <w:sz w:val="22"/>
          <w:szCs w:val="22"/>
        </w:rPr>
        <w:t xml:space="preserve">Het onderzoek </w:t>
      </w:r>
    </w:p>
    <w:p w:rsidR="00711BF2" w:rsidRPr="00C738D2" w:rsidRDefault="00430D3A" w:rsidP="00787B67">
      <w:pPr>
        <w:pStyle w:val="Default"/>
        <w:rPr>
          <w:sz w:val="22"/>
          <w:szCs w:val="22"/>
        </w:rPr>
      </w:pPr>
      <w:r w:rsidRPr="00C738D2">
        <w:rPr>
          <w:sz w:val="22"/>
          <w:szCs w:val="22"/>
        </w:rPr>
        <w:t>Het onderzoek gebeur</w:t>
      </w:r>
      <w:r w:rsidR="006F31FB">
        <w:rPr>
          <w:sz w:val="22"/>
          <w:szCs w:val="22"/>
        </w:rPr>
        <w:t>t</w:t>
      </w:r>
      <w:r w:rsidRPr="00C738D2">
        <w:rPr>
          <w:sz w:val="22"/>
          <w:szCs w:val="22"/>
        </w:rPr>
        <w:t xml:space="preserve"> met een </w:t>
      </w:r>
      <w:r w:rsidR="00A122CA" w:rsidRPr="00C738D2">
        <w:rPr>
          <w:sz w:val="22"/>
          <w:szCs w:val="22"/>
        </w:rPr>
        <w:t>gastroscoop</w:t>
      </w:r>
      <w:r w:rsidRPr="00C738D2">
        <w:rPr>
          <w:sz w:val="22"/>
          <w:szCs w:val="22"/>
        </w:rPr>
        <w:t xml:space="preserve"> (een lange slang met aan het einde een camera) waarmee beelden van de binnenkant van de </w:t>
      </w:r>
      <w:r w:rsidR="00A122CA" w:rsidRPr="00C738D2">
        <w:rPr>
          <w:sz w:val="22"/>
          <w:szCs w:val="22"/>
        </w:rPr>
        <w:t xml:space="preserve">maag </w:t>
      </w:r>
      <w:r w:rsidRPr="00C738D2">
        <w:rPr>
          <w:sz w:val="22"/>
          <w:szCs w:val="22"/>
        </w:rPr>
        <w:t>verkregen worden</w:t>
      </w:r>
      <w:r w:rsidR="00711BF2" w:rsidRPr="00C738D2">
        <w:rPr>
          <w:sz w:val="22"/>
          <w:szCs w:val="22"/>
        </w:rPr>
        <w:t>.</w:t>
      </w:r>
    </w:p>
    <w:p w:rsidR="00711BF2" w:rsidRPr="00C738D2" w:rsidRDefault="00A122CA" w:rsidP="00711BF2">
      <w:pPr>
        <w:pStyle w:val="Default"/>
        <w:rPr>
          <w:sz w:val="22"/>
          <w:szCs w:val="22"/>
        </w:rPr>
      </w:pPr>
      <w:r w:rsidRPr="00C738D2">
        <w:rPr>
          <w:sz w:val="22"/>
          <w:szCs w:val="22"/>
        </w:rPr>
        <w:t>Het onderzoek gebeur</w:t>
      </w:r>
      <w:r w:rsidR="006F31FB">
        <w:rPr>
          <w:sz w:val="22"/>
          <w:szCs w:val="22"/>
        </w:rPr>
        <w:t>t</w:t>
      </w:r>
      <w:r w:rsidRPr="00C738D2">
        <w:rPr>
          <w:sz w:val="22"/>
          <w:szCs w:val="22"/>
        </w:rPr>
        <w:t xml:space="preserve"> in linker zijligging en duurt een 5</w:t>
      </w:r>
      <w:r w:rsidR="00711BF2" w:rsidRPr="00C738D2">
        <w:rPr>
          <w:sz w:val="22"/>
          <w:szCs w:val="22"/>
        </w:rPr>
        <w:t xml:space="preserve"> a 10</w:t>
      </w:r>
      <w:r w:rsidRPr="00C738D2">
        <w:rPr>
          <w:sz w:val="22"/>
          <w:szCs w:val="22"/>
        </w:rPr>
        <w:t xml:space="preserve"> minuten. </w:t>
      </w:r>
      <w:r w:rsidR="00711BF2" w:rsidRPr="00C738D2">
        <w:rPr>
          <w:sz w:val="22"/>
          <w:szCs w:val="22"/>
        </w:rPr>
        <w:t>Voor de start van het onderzoek wordt de keel verdoofd met een spray en een bijtblokje tussen de tanden geplaatst om de gastroscoop te beschermen. Daarna wordt het  via de mond binnengebracht en opgeschoven tot het begin van de dunne darm. Tijdens het onderzoek wordt lucht ingeblazen om alles goed te kunnen zien. Soms worden biopsies genomen tijdens het onderzoek, de biopsies nemen geeft geen extra ongemak tijdens het onderzoek. Deze weefselstukjes (biopsies) worden opgestuurd naar het labo voor verder onderzoek.</w:t>
      </w:r>
    </w:p>
    <w:p w:rsidR="00C46BB7" w:rsidRPr="00C738D2" w:rsidRDefault="00A122CA" w:rsidP="00787B67">
      <w:pPr>
        <w:pStyle w:val="Default"/>
        <w:rPr>
          <w:sz w:val="22"/>
          <w:szCs w:val="22"/>
        </w:rPr>
      </w:pPr>
      <w:r w:rsidRPr="00C738D2">
        <w:rPr>
          <w:sz w:val="22"/>
          <w:szCs w:val="22"/>
        </w:rPr>
        <w:t>Tijdens het onderzoek kan u niet spreken of slikken. Om u niet te verslikken wordt aangeraden om speeksel uit de mond te laten lopen op een doekje</w:t>
      </w:r>
      <w:r w:rsidR="00711BF2" w:rsidRPr="00C738D2">
        <w:rPr>
          <w:sz w:val="22"/>
          <w:szCs w:val="22"/>
        </w:rPr>
        <w:t>.</w:t>
      </w:r>
    </w:p>
    <w:p w:rsidR="00C46BB7" w:rsidRPr="00C738D2" w:rsidRDefault="00C46BB7" w:rsidP="00787B67">
      <w:pPr>
        <w:pStyle w:val="Default"/>
        <w:rPr>
          <w:sz w:val="22"/>
          <w:szCs w:val="22"/>
        </w:rPr>
      </w:pPr>
      <w:r w:rsidRPr="00C738D2">
        <w:rPr>
          <w:sz w:val="22"/>
          <w:szCs w:val="22"/>
        </w:rPr>
        <w:t xml:space="preserve">Na het onderzoek krijgt u onmiddellijk resultaat van het onderzoek, resultaat van de biopsies volgt later. </w:t>
      </w:r>
      <w:r w:rsidR="00711BF2" w:rsidRPr="00C738D2">
        <w:rPr>
          <w:sz w:val="22"/>
          <w:szCs w:val="22"/>
        </w:rPr>
        <w:t xml:space="preserve">U moet na het onderzoek nog 1 uur nuchter blijven tot de keelverdoving is uitgewerkt omdat er een te groot risico is op verslikken. </w:t>
      </w:r>
    </w:p>
    <w:p w:rsidR="00430D3A" w:rsidRPr="00C738D2" w:rsidRDefault="00430D3A" w:rsidP="009D624B">
      <w:pPr>
        <w:pStyle w:val="Default"/>
        <w:rPr>
          <w:b/>
          <w:sz w:val="22"/>
          <w:szCs w:val="22"/>
        </w:rPr>
      </w:pPr>
    </w:p>
    <w:p w:rsidR="002D3B43" w:rsidRPr="00C738D2" w:rsidRDefault="002D3B43" w:rsidP="009D624B">
      <w:pPr>
        <w:pStyle w:val="Default"/>
        <w:rPr>
          <w:b/>
          <w:sz w:val="22"/>
          <w:szCs w:val="22"/>
        </w:rPr>
      </w:pPr>
      <w:r w:rsidRPr="00C738D2">
        <w:rPr>
          <w:b/>
          <w:sz w:val="22"/>
          <w:szCs w:val="22"/>
        </w:rPr>
        <w:t xml:space="preserve">Bijwerkingen </w:t>
      </w:r>
    </w:p>
    <w:p w:rsidR="00BA5A54" w:rsidRPr="00C738D2" w:rsidRDefault="00CB484E" w:rsidP="009D624B">
      <w:pPr>
        <w:pStyle w:val="Default"/>
        <w:rPr>
          <w:sz w:val="22"/>
          <w:szCs w:val="22"/>
        </w:rPr>
      </w:pPr>
      <w:r w:rsidRPr="00C738D2">
        <w:rPr>
          <w:sz w:val="22"/>
          <w:szCs w:val="22"/>
        </w:rPr>
        <w:t>Een gastrosc</w:t>
      </w:r>
      <w:r w:rsidR="00BA5A54" w:rsidRPr="00C738D2">
        <w:rPr>
          <w:sz w:val="22"/>
          <w:szCs w:val="22"/>
        </w:rPr>
        <w:t>opi</w:t>
      </w:r>
      <w:r w:rsidRPr="00C738D2">
        <w:rPr>
          <w:sz w:val="22"/>
          <w:szCs w:val="22"/>
        </w:rPr>
        <w:t>e</w:t>
      </w:r>
      <w:r w:rsidR="00BA5A54" w:rsidRPr="00C738D2">
        <w:rPr>
          <w:sz w:val="22"/>
          <w:szCs w:val="22"/>
        </w:rPr>
        <w:t xml:space="preserve"> is een betrouwbaar en veilig onderzoek. Het is de beste manier om slokdarm, maag en duodenum te onderzoeken. </w:t>
      </w:r>
      <w:r w:rsidRPr="00C738D2">
        <w:rPr>
          <w:sz w:val="22"/>
          <w:szCs w:val="22"/>
        </w:rPr>
        <w:t xml:space="preserve">Zoals bij elk onderzoek kunnen we geen 100% garantie geven op een volledig ongecompliceerd verloop. In zeldzame gevallen kan een overgevoeligheidsreactie op de toegediende medicatie voorkomen. Er is een klein risico op aspiratie (vocht die in de longen loopt) vooral indien niet lang genoeg nuchter en iets hoger bij sedatie waardoor een longontsteking kan ontstaan. Behandelingen tijdens gastroscopie (poliepen wegnemen, vernauwingen verbreden)  houden een iets groter risico in,  hierbij kan een bloeding, perforatie of pijn na het onderzoek optreden, deze zeldzame complicaties kunnen hetzij endoscopisch en soms chirurgisch behandeld worden. </w:t>
      </w:r>
    </w:p>
    <w:p w:rsidR="00B65B0D" w:rsidRPr="00C738D2" w:rsidRDefault="00CB484E" w:rsidP="00CB484E">
      <w:pPr>
        <w:autoSpaceDE w:val="0"/>
        <w:autoSpaceDN w:val="0"/>
        <w:adjustRightInd w:val="0"/>
        <w:spacing w:after="0" w:line="240" w:lineRule="auto"/>
        <w:rPr>
          <w:rFonts w:cs="Gill Sans MT"/>
          <w:b/>
          <w:bCs/>
          <w:color w:val="000000"/>
        </w:rPr>
      </w:pPr>
      <w:r w:rsidRPr="00C738D2">
        <w:rPr>
          <w:rFonts w:cs="Arial"/>
        </w:rPr>
        <w:t xml:space="preserve">Een gastroscoop is </w:t>
      </w:r>
      <w:r w:rsidR="007263C3" w:rsidRPr="00C738D2">
        <w:rPr>
          <w:rFonts w:cs="Arial"/>
        </w:rPr>
        <w:t xml:space="preserve">ingewikkeld elektronisch toestel bedoeld voor meervoudig gebruik. Het toestel kan niet gesteriliseerd worden door verhitting boven 100° C. Vóór elk nieuw gebruik wordt de </w:t>
      </w:r>
      <w:r w:rsidR="006F31FB">
        <w:rPr>
          <w:rFonts w:cs="Arial"/>
        </w:rPr>
        <w:t>gastroscoop</w:t>
      </w:r>
      <w:r w:rsidR="007263C3" w:rsidRPr="00C738D2">
        <w:rPr>
          <w:rFonts w:cs="Arial"/>
        </w:rPr>
        <w:t xml:space="preserve"> grondig </w:t>
      </w:r>
      <w:r w:rsidRPr="00C738D2">
        <w:rPr>
          <w:rFonts w:cs="Arial"/>
        </w:rPr>
        <w:t xml:space="preserve">machinaal </w:t>
      </w:r>
      <w:r w:rsidR="007263C3" w:rsidRPr="00C738D2">
        <w:rPr>
          <w:rFonts w:cs="Arial"/>
        </w:rPr>
        <w:t xml:space="preserve">gereinigd en gedesinfecteerd volgens de recentste internationale wetenschappelijke normen en de bestaande wetgeving </w:t>
      </w:r>
      <w:proofErr w:type="spellStart"/>
      <w:r w:rsidR="007263C3" w:rsidRPr="00C738D2">
        <w:rPr>
          <w:rFonts w:cs="Arial"/>
        </w:rPr>
        <w:t>terzake</w:t>
      </w:r>
      <w:proofErr w:type="spellEnd"/>
      <w:r w:rsidR="007263C3" w:rsidRPr="00C738D2">
        <w:rPr>
          <w:rFonts w:cs="Arial"/>
        </w:rPr>
        <w:t>. Hoewel infectie nooit volledig kan uitgesloten worden, is dit toch extreem zeldzaam. Wenst u hierover meer details, bespreek dit dan vooraf met Uw dokter.</w:t>
      </w:r>
      <w:r w:rsidRPr="00C738D2">
        <w:rPr>
          <w:rFonts w:cs="Gill Sans MT"/>
          <w:b/>
          <w:bCs/>
          <w:color w:val="000000"/>
        </w:rPr>
        <w:t xml:space="preserve"> </w:t>
      </w:r>
    </w:p>
    <w:p w:rsidR="00CB484E" w:rsidRPr="00C738D2" w:rsidRDefault="00CB484E" w:rsidP="00FA5761">
      <w:pPr>
        <w:autoSpaceDE w:val="0"/>
        <w:autoSpaceDN w:val="0"/>
        <w:adjustRightInd w:val="0"/>
        <w:spacing w:after="160" w:line="240" w:lineRule="auto"/>
        <w:jc w:val="center"/>
        <w:rPr>
          <w:rFonts w:cs="Gill Sans MT"/>
          <w:b/>
          <w:bCs/>
          <w:color w:val="000000"/>
        </w:rPr>
      </w:pPr>
    </w:p>
    <w:p w:rsidR="00CB484E" w:rsidRDefault="00CB484E" w:rsidP="00FA5761">
      <w:pPr>
        <w:autoSpaceDE w:val="0"/>
        <w:autoSpaceDN w:val="0"/>
        <w:adjustRightInd w:val="0"/>
        <w:spacing w:after="160" w:line="240" w:lineRule="auto"/>
        <w:jc w:val="center"/>
        <w:rPr>
          <w:rFonts w:cs="Gill Sans MT"/>
          <w:b/>
          <w:bCs/>
          <w:color w:val="000000"/>
          <w:sz w:val="28"/>
          <w:szCs w:val="28"/>
        </w:rPr>
      </w:pPr>
    </w:p>
    <w:p w:rsidR="00CB484E" w:rsidRDefault="00CB484E" w:rsidP="00FA5761">
      <w:pPr>
        <w:autoSpaceDE w:val="0"/>
        <w:autoSpaceDN w:val="0"/>
        <w:adjustRightInd w:val="0"/>
        <w:spacing w:after="160" w:line="240" w:lineRule="auto"/>
        <w:jc w:val="center"/>
        <w:rPr>
          <w:rFonts w:cs="Gill Sans MT"/>
          <w:b/>
          <w:bCs/>
          <w:color w:val="000000"/>
          <w:sz w:val="28"/>
          <w:szCs w:val="28"/>
        </w:rPr>
      </w:pPr>
    </w:p>
    <w:p w:rsidR="00CB484E" w:rsidRDefault="00CB484E" w:rsidP="00FA5761">
      <w:pPr>
        <w:autoSpaceDE w:val="0"/>
        <w:autoSpaceDN w:val="0"/>
        <w:adjustRightInd w:val="0"/>
        <w:spacing w:after="160" w:line="240" w:lineRule="auto"/>
        <w:jc w:val="center"/>
        <w:rPr>
          <w:rFonts w:cs="Gill Sans MT"/>
          <w:b/>
          <w:bCs/>
          <w:color w:val="000000"/>
          <w:sz w:val="28"/>
          <w:szCs w:val="28"/>
        </w:rPr>
      </w:pPr>
    </w:p>
    <w:p w:rsidR="00CB484E" w:rsidRDefault="00CB484E" w:rsidP="00FA5761">
      <w:pPr>
        <w:autoSpaceDE w:val="0"/>
        <w:autoSpaceDN w:val="0"/>
        <w:adjustRightInd w:val="0"/>
        <w:spacing w:after="160" w:line="240" w:lineRule="auto"/>
        <w:jc w:val="center"/>
        <w:rPr>
          <w:rFonts w:cs="Gill Sans MT"/>
          <w:b/>
          <w:bCs/>
          <w:color w:val="000000"/>
          <w:sz w:val="28"/>
          <w:szCs w:val="28"/>
        </w:rPr>
      </w:pPr>
    </w:p>
    <w:p w:rsidR="00392034" w:rsidRDefault="00392034" w:rsidP="00392034">
      <w:pPr>
        <w:spacing w:after="0"/>
        <w:rPr>
          <w:rFonts w:cs="Gill Sans MT"/>
          <w:b/>
          <w:bCs/>
          <w:color w:val="000000"/>
          <w:sz w:val="28"/>
          <w:szCs w:val="28"/>
        </w:rPr>
      </w:pPr>
    </w:p>
    <w:p w:rsidR="00392034" w:rsidRDefault="00392034" w:rsidP="00392034">
      <w:pPr>
        <w:spacing w:after="0"/>
        <w:rPr>
          <w:b/>
          <w:sz w:val="18"/>
          <w:szCs w:val="18"/>
          <w:u w:val="single"/>
        </w:rPr>
      </w:pPr>
    </w:p>
    <w:p w:rsidR="00392034" w:rsidRDefault="0090368B" w:rsidP="00392034">
      <w:pPr>
        <w:spacing w:after="0"/>
        <w:rPr>
          <w:b/>
          <w:sz w:val="18"/>
          <w:szCs w:val="18"/>
          <w:u w:val="single"/>
        </w:rPr>
      </w:pPr>
      <w:r>
        <w:rPr>
          <w:b/>
          <w:noProof/>
          <w:sz w:val="18"/>
          <w:szCs w:val="18"/>
          <w:u w:val="single"/>
          <w:lang w:eastAsia="nl-BE"/>
        </w:rPr>
        <w:lastRenderedPageBreak/>
        <mc:AlternateContent>
          <mc:Choice Requires="wps">
            <w:drawing>
              <wp:anchor distT="0" distB="0" distL="114300" distR="114300" simplePos="0" relativeHeight="251660288" behindDoc="0" locked="0" layoutInCell="1" allowOverlap="1">
                <wp:simplePos x="0" y="0"/>
                <wp:positionH relativeFrom="column">
                  <wp:posOffset>1338580</wp:posOffset>
                </wp:positionH>
                <wp:positionV relativeFrom="paragraph">
                  <wp:posOffset>-594995</wp:posOffset>
                </wp:positionV>
                <wp:extent cx="3228975" cy="609600"/>
                <wp:effectExtent l="0" t="0" r="28575" b="19050"/>
                <wp:wrapNone/>
                <wp:docPr id="3" name="Tekstvak 3"/>
                <wp:cNvGraphicFramePr/>
                <a:graphic xmlns:a="http://schemas.openxmlformats.org/drawingml/2006/main">
                  <a:graphicData uri="http://schemas.microsoft.com/office/word/2010/wordprocessingShape">
                    <wps:wsp>
                      <wps:cNvSpPr txBox="1"/>
                      <wps:spPr>
                        <a:xfrm>
                          <a:off x="0" y="0"/>
                          <a:ext cx="3228975" cy="609600"/>
                        </a:xfrm>
                        <a:prstGeom prst="rect">
                          <a:avLst/>
                        </a:prstGeom>
                        <a:solidFill>
                          <a:schemeClr val="lt1"/>
                        </a:solidFill>
                        <a:ln w="6350">
                          <a:solidFill>
                            <a:schemeClr val="bg1">
                              <a:lumMod val="65000"/>
                            </a:schemeClr>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90368B" w:rsidRPr="0090368B" w:rsidRDefault="0090368B" w:rsidP="0090368B">
                            <w:pPr>
                              <w:jc w:val="center"/>
                              <w:rPr>
                                <w:color w:val="A6A6A6" w:themeColor="background1" w:themeShade="A6"/>
                              </w:rPr>
                            </w:pPr>
                            <w:r w:rsidRPr="0090368B">
                              <w:rPr>
                                <w:color w:val="A6A6A6" w:themeColor="background1" w:themeShade="A6"/>
                              </w:rPr>
                              <w:t>Identificatieklever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3" o:spid="_x0000_s1026" type="#_x0000_t202" style="position:absolute;margin-left:105.4pt;margin-top:-46.85pt;width:254.2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" fillcolor="white [3201]" strokecolor="#a5a5a5 [2092]" strokeweight=".5pt">
                <v:stroke dashstyle="dash"/>
                <v:textbox>
                  <w:txbxContent>
                    <w:p w:rsidR="0090368B" w:rsidRPr="0090368B" w:rsidRDefault="0090368B" w:rsidP="0090368B">
                      <w:pPr>
                        <w:jc w:val="center"/>
                        <w:rPr>
                          <w:color w:val="A6A6A6" w:themeColor="background1" w:themeShade="A6"/>
                        </w:rPr>
                      </w:pPr>
                      <w:r w:rsidRPr="0090368B">
                        <w:rPr>
                          <w:color w:val="A6A6A6" w:themeColor="background1" w:themeShade="A6"/>
                        </w:rPr>
                        <w:t>Identificatieklever</w:t>
                      </w:r>
                    </w:p>
                  </w:txbxContent>
                </v:textbox>
              </v:shape>
            </w:pict>
          </mc:Fallback>
        </mc:AlternateContent>
      </w:r>
    </w:p>
    <w:p w:rsidR="00392034" w:rsidRDefault="00392034" w:rsidP="00392034">
      <w:pPr>
        <w:spacing w:after="0"/>
        <w:rPr>
          <w:b/>
          <w:sz w:val="18"/>
          <w:szCs w:val="18"/>
          <w:u w:val="single"/>
        </w:rPr>
      </w:pPr>
      <w:r>
        <w:rPr>
          <w:b/>
          <w:sz w:val="18"/>
          <w:szCs w:val="18"/>
          <w:u w:val="single"/>
        </w:rPr>
        <w:t>IN TE VULLEN DOOR DE PATIENT : TOESTEMMINGSVERKLARING</w:t>
      </w:r>
    </w:p>
    <w:p w:rsidR="0090368B" w:rsidRDefault="00392034" w:rsidP="00392034">
      <w:pPr>
        <w:spacing w:after="0"/>
        <w:rPr>
          <w:sz w:val="18"/>
          <w:szCs w:val="18"/>
        </w:rPr>
      </w:pPr>
      <w:r>
        <w:rPr>
          <w:sz w:val="18"/>
          <w:szCs w:val="18"/>
        </w:rPr>
        <w:t xml:space="preserve">ondergetekende bevestigt hierbij naar aanleiding van ……………………………………………………………………. door </w:t>
      </w:r>
    </w:p>
    <w:p w:rsidR="00392034" w:rsidRDefault="0090368B" w:rsidP="00392034">
      <w:pPr>
        <w:spacing w:after="0"/>
        <w:rPr>
          <w:sz w:val="18"/>
          <w:szCs w:val="18"/>
        </w:rPr>
      </w:pPr>
      <w:r>
        <w:rPr>
          <w:sz w:val="18"/>
          <w:szCs w:val="18"/>
        </w:rPr>
        <w:t xml:space="preserve">Dr </w:t>
      </w:r>
      <w:r w:rsidR="00392034">
        <w:rPr>
          <w:sz w:val="18"/>
          <w:szCs w:val="18"/>
        </w:rPr>
        <w:t>………………………………………………………………….. op …../……/………… in verstaanbare bewoordingen te zijn ingelicht omtrent:</w:t>
      </w:r>
    </w:p>
    <w:p w:rsidR="00392034" w:rsidRDefault="00392034" w:rsidP="00392034">
      <w:pPr>
        <w:spacing w:after="0"/>
        <w:rPr>
          <w:sz w:val="18"/>
          <w:szCs w:val="18"/>
        </w:rPr>
      </w:pPr>
    </w:p>
    <w:p w:rsidR="00392034" w:rsidRDefault="00392034" w:rsidP="00392034">
      <w:pPr>
        <w:spacing w:after="0"/>
        <w:rPr>
          <w:sz w:val="18"/>
          <w:szCs w:val="18"/>
        </w:rPr>
      </w:pPr>
      <w:r>
        <w:rPr>
          <w:sz w:val="18"/>
          <w:szCs w:val="18"/>
        </w:rPr>
        <w:t>- De vastgestelde diagnose</w:t>
      </w:r>
    </w:p>
    <w:p w:rsidR="00392034" w:rsidRDefault="00392034" w:rsidP="00392034">
      <w:pPr>
        <w:spacing w:after="0"/>
        <w:rPr>
          <w:sz w:val="18"/>
          <w:szCs w:val="18"/>
        </w:rPr>
      </w:pPr>
      <w:r>
        <w:rPr>
          <w:sz w:val="18"/>
          <w:szCs w:val="18"/>
        </w:rPr>
        <w:t>- aard, doel, graad van urgentie, duur, frequentie en slaagkans</w:t>
      </w:r>
    </w:p>
    <w:p w:rsidR="00392034" w:rsidRDefault="00392034" w:rsidP="00392034">
      <w:pPr>
        <w:spacing w:after="0"/>
        <w:rPr>
          <w:sz w:val="18"/>
          <w:szCs w:val="18"/>
        </w:rPr>
      </w:pPr>
      <w:r>
        <w:rPr>
          <w:sz w:val="18"/>
          <w:szCs w:val="18"/>
        </w:rPr>
        <w:t xml:space="preserve">- de te nemen voorzorgen, </w:t>
      </w:r>
      <w:proofErr w:type="spellStart"/>
      <w:r>
        <w:rPr>
          <w:sz w:val="18"/>
          <w:szCs w:val="18"/>
        </w:rPr>
        <w:t>oa</w:t>
      </w:r>
      <w:proofErr w:type="spellEnd"/>
      <w:r>
        <w:rPr>
          <w:sz w:val="18"/>
          <w:szCs w:val="18"/>
        </w:rPr>
        <w:t xml:space="preserve">. noodzakelijke pre- en postoperatieve onderzoeken, </w:t>
      </w:r>
      <w:proofErr w:type="spellStart"/>
      <w:r>
        <w:rPr>
          <w:sz w:val="18"/>
          <w:szCs w:val="18"/>
        </w:rPr>
        <w:t>oa</w:t>
      </w:r>
      <w:proofErr w:type="spellEnd"/>
      <w:r>
        <w:rPr>
          <w:sz w:val="18"/>
          <w:szCs w:val="18"/>
        </w:rPr>
        <w:t>. niet mogen besturen van een voertuig na de ingreep/behandeling/onderzoek</w:t>
      </w:r>
    </w:p>
    <w:p w:rsidR="00392034" w:rsidRDefault="00392034" w:rsidP="00392034">
      <w:pPr>
        <w:spacing w:after="0"/>
        <w:rPr>
          <w:sz w:val="18"/>
          <w:szCs w:val="18"/>
        </w:rPr>
      </w:pPr>
      <w:r>
        <w:rPr>
          <w:sz w:val="18"/>
          <w:szCs w:val="18"/>
        </w:rPr>
        <w:t>- de eventuele voor- en nadelen, mogelijke complicaties en neveneffecten</w:t>
      </w:r>
    </w:p>
    <w:p w:rsidR="00392034" w:rsidRDefault="00392034" w:rsidP="00392034">
      <w:pPr>
        <w:spacing w:after="0"/>
        <w:rPr>
          <w:sz w:val="18"/>
          <w:szCs w:val="18"/>
        </w:rPr>
      </w:pPr>
      <w:r>
        <w:rPr>
          <w:sz w:val="18"/>
          <w:szCs w:val="18"/>
        </w:rPr>
        <w:t>- de mogelijke alternatieven en mogelijkheden in verband met onderzoek of behandeling</w:t>
      </w:r>
    </w:p>
    <w:p w:rsidR="00392034" w:rsidRDefault="00392034" w:rsidP="00392034">
      <w:pPr>
        <w:spacing w:after="0"/>
        <w:rPr>
          <w:sz w:val="18"/>
          <w:szCs w:val="18"/>
        </w:rPr>
      </w:pPr>
      <w:r>
        <w:rPr>
          <w:sz w:val="18"/>
          <w:szCs w:val="18"/>
        </w:rPr>
        <w:t>- de kans op herstel met en zonder de ingreep/behandeling/onderzoek</w:t>
      </w:r>
    </w:p>
    <w:p w:rsidR="00392034" w:rsidRDefault="00392034" w:rsidP="00392034">
      <w:pPr>
        <w:spacing w:after="0"/>
        <w:rPr>
          <w:sz w:val="18"/>
          <w:szCs w:val="18"/>
        </w:rPr>
      </w:pPr>
      <w:r>
        <w:rPr>
          <w:sz w:val="18"/>
          <w:szCs w:val="18"/>
        </w:rPr>
        <w:t>- de kostprijs van de ingreep/behandeling/onderzoek (met bijzondere aandacht voor het persoonlijk aandeel van de patiënt)</w:t>
      </w:r>
    </w:p>
    <w:p w:rsidR="00392034" w:rsidRDefault="00392034" w:rsidP="00392034">
      <w:pPr>
        <w:spacing w:after="0"/>
        <w:rPr>
          <w:sz w:val="18"/>
          <w:szCs w:val="18"/>
        </w:rPr>
      </w:pPr>
      <w:r>
        <w:rPr>
          <w:sz w:val="18"/>
          <w:szCs w:val="18"/>
        </w:rPr>
        <w:t>- door wie de behandeling werd uitgevoerd</w:t>
      </w:r>
    </w:p>
    <w:p w:rsidR="00392034" w:rsidRDefault="00392034" w:rsidP="00392034">
      <w:pPr>
        <w:spacing w:after="0"/>
        <w:rPr>
          <w:sz w:val="18"/>
          <w:szCs w:val="18"/>
        </w:rPr>
      </w:pPr>
    </w:p>
    <w:p w:rsidR="00392034" w:rsidRDefault="00392034" w:rsidP="00392034">
      <w:pPr>
        <w:spacing w:after="0"/>
        <w:rPr>
          <w:sz w:val="18"/>
          <w:szCs w:val="18"/>
        </w:rPr>
      </w:pPr>
      <w:r>
        <w:rPr>
          <w:sz w:val="18"/>
          <w:szCs w:val="18"/>
        </w:rPr>
        <w:t>*ik werd voldoende in de gelegenheid gesteld om alle nog openstaande vragen te stellen en deze werden naar mijn voldoening beantwoord. Door dit toestemmings formulier te ondertekenen, erken ik dan ook over alle informatie te beschikken die ik wenselijk acht om in volledige vrijheid een wel overwogen beslissing te kunnen nemen tot het ondergaan van de ingreep/behandeling/onderzoek.</w:t>
      </w:r>
    </w:p>
    <w:p w:rsidR="00392034" w:rsidRDefault="00392034" w:rsidP="00392034">
      <w:pPr>
        <w:spacing w:after="0"/>
        <w:rPr>
          <w:sz w:val="18"/>
          <w:szCs w:val="18"/>
        </w:rPr>
      </w:pPr>
      <w:r>
        <w:rPr>
          <w:sz w:val="18"/>
          <w:szCs w:val="18"/>
        </w:rPr>
        <w:t>* Ik ben bereid om mij strikt aan de aanwijzingen van mijn behandelende arts te houden om de ingreep/behandeling/onderzoek en het herstel zo gunstig mogelijk te laten verlopen. Ik realiseer mij dat, ondanks de grootste voorzorg en inspanning van de behandelende artsen en het verpleegkundig team en mezelf, geen absolute garantie op succes kan worden geboden.</w:t>
      </w:r>
    </w:p>
    <w:p w:rsidR="00392034" w:rsidRDefault="00392034" w:rsidP="00392034">
      <w:pPr>
        <w:spacing w:after="0"/>
        <w:rPr>
          <w:sz w:val="18"/>
          <w:szCs w:val="18"/>
        </w:rPr>
      </w:pPr>
      <w:r>
        <w:rPr>
          <w:sz w:val="18"/>
          <w:szCs w:val="18"/>
        </w:rPr>
        <w:t>*Wanneer noodzakelijk voor het herstel of behoud van mijn gezondheidstoestand, geef ik aan de arts toestemming om in de loop van bovenvermelde ingreep/behandeling/onderzoek bijkomende ingrepen/behandeling/onderzoeken uit te voeren omwille van medische feiten die niet voorzien of gekend waren op het moment dat deze toestemming werd verleend.</w:t>
      </w:r>
    </w:p>
    <w:p w:rsidR="00392034" w:rsidRDefault="00392034" w:rsidP="00392034">
      <w:pPr>
        <w:spacing w:after="0"/>
        <w:rPr>
          <w:sz w:val="18"/>
          <w:szCs w:val="18"/>
        </w:rPr>
      </w:pPr>
      <w:r>
        <w:rPr>
          <w:sz w:val="18"/>
          <w:szCs w:val="18"/>
        </w:rPr>
        <w:t>* Ik geeft hiermee vrijwillig toestemming aan de hieronder vermelde arts om samen met eender welk arts en/of arts in opleiding die in zijn opdracht werkt af door hem geselecteerd werd en samen met alle verpleegkundig en paramedisch personeel onder directe supervisie van deze arts, bovenvermelde ingreep/onderzoek/behandeling te ondergaan.</w:t>
      </w:r>
    </w:p>
    <w:p w:rsidR="00392034" w:rsidRDefault="00392034" w:rsidP="00392034">
      <w:pPr>
        <w:spacing w:after="0"/>
        <w:rPr>
          <w:sz w:val="18"/>
          <w:szCs w:val="18"/>
        </w:rPr>
      </w:pPr>
      <w:r>
        <w:rPr>
          <w:sz w:val="18"/>
          <w:szCs w:val="18"/>
        </w:rPr>
        <w:t>* Ik geef toestemming om anonieme fotografische gegevens vast te leggen voor, tijdens en na de ingreep/behandeling/onderzoek en deze te gebruiken voor medische- en onderwijsdoeleinden, voordrachten en wetenschappelijke publicatie inbegrepen.</w:t>
      </w:r>
    </w:p>
    <w:p w:rsidR="00392034" w:rsidRDefault="00392034" w:rsidP="00392034">
      <w:pPr>
        <w:spacing w:after="0"/>
        <w:rPr>
          <w:sz w:val="18"/>
          <w:szCs w:val="18"/>
        </w:rPr>
      </w:pPr>
      <w:r>
        <w:rPr>
          <w:sz w:val="18"/>
          <w:szCs w:val="18"/>
        </w:rPr>
        <w:t>Ten allen tijde kan van deze ingreep/behandeling/onderzoek worden afgezien.</w:t>
      </w:r>
    </w:p>
    <w:p w:rsidR="00392034" w:rsidRDefault="00392034" w:rsidP="00392034">
      <w:pPr>
        <w:spacing w:after="0"/>
        <w:rPr>
          <w:sz w:val="18"/>
          <w:szCs w:val="18"/>
        </w:rPr>
      </w:pPr>
    </w:p>
    <w:p w:rsidR="00392034" w:rsidRDefault="00392034" w:rsidP="00392034">
      <w:pPr>
        <w:spacing w:after="0"/>
        <w:rPr>
          <w:sz w:val="18"/>
          <w:szCs w:val="18"/>
        </w:rPr>
      </w:pPr>
      <w:r>
        <w:rPr>
          <w:sz w:val="18"/>
          <w:szCs w:val="18"/>
        </w:rPr>
        <w:t>Opgemaakt te ………………………………</w:t>
      </w:r>
    </w:p>
    <w:p w:rsidR="00392034" w:rsidRDefault="00392034" w:rsidP="00392034">
      <w:pPr>
        <w:spacing w:after="0"/>
        <w:rPr>
          <w:sz w:val="18"/>
          <w:szCs w:val="18"/>
        </w:rPr>
      </w:pPr>
      <w:r>
        <w:rPr>
          <w:sz w:val="18"/>
          <w:szCs w:val="18"/>
        </w:rPr>
        <w:t>Handtekening patiënt of vertegenwoordiger</w:t>
      </w:r>
      <w:r>
        <w:rPr>
          <w:sz w:val="18"/>
          <w:szCs w:val="18"/>
        </w:rPr>
        <w:tab/>
      </w:r>
      <w:r>
        <w:rPr>
          <w:sz w:val="18"/>
          <w:szCs w:val="18"/>
        </w:rPr>
        <w:tab/>
        <w:t xml:space="preserve">handtekening, naam arts of stempel met paraaf </w:t>
      </w:r>
    </w:p>
    <w:p w:rsidR="00392034" w:rsidRDefault="00392034" w:rsidP="00392034">
      <w:pPr>
        <w:spacing w:after="0"/>
        <w:rPr>
          <w:sz w:val="16"/>
          <w:szCs w:val="16"/>
        </w:rPr>
      </w:pPr>
      <w:r>
        <w:rPr>
          <w:sz w:val="18"/>
          <w:szCs w:val="18"/>
        </w:rPr>
        <w:t>voorafgegaan door gelezen en goedgekeurd</w:t>
      </w:r>
    </w:p>
    <w:p w:rsidR="00392034" w:rsidRDefault="00392034" w:rsidP="00392034">
      <w:pPr>
        <w:rPr>
          <w:b/>
          <w:sz w:val="20"/>
          <w:szCs w:val="20"/>
          <w:u w:val="single"/>
        </w:rPr>
      </w:pPr>
    </w:p>
    <w:p w:rsidR="00392034" w:rsidRDefault="00392034" w:rsidP="00392034">
      <w:pPr>
        <w:spacing w:after="0"/>
        <w:rPr>
          <w:b/>
          <w:sz w:val="20"/>
          <w:szCs w:val="20"/>
          <w:u w:val="single"/>
        </w:rPr>
      </w:pPr>
    </w:p>
    <w:p w:rsidR="0090368B" w:rsidRDefault="0090368B" w:rsidP="00392034">
      <w:pPr>
        <w:spacing w:after="0"/>
        <w:rPr>
          <w:b/>
          <w:sz w:val="20"/>
          <w:szCs w:val="20"/>
          <w:u w:val="single"/>
        </w:rPr>
      </w:pPr>
    </w:p>
    <w:p w:rsidR="00392034" w:rsidRDefault="00392034" w:rsidP="00392034">
      <w:pPr>
        <w:spacing w:after="0"/>
        <w:rPr>
          <w:b/>
          <w:sz w:val="20"/>
          <w:szCs w:val="20"/>
          <w:u w:val="single"/>
        </w:rPr>
      </w:pPr>
      <w:r>
        <w:rPr>
          <w:b/>
          <w:sz w:val="20"/>
          <w:szCs w:val="20"/>
          <w:u w:val="single"/>
        </w:rPr>
        <w:t>TIME OUT VOOR INVASIEVE PROCEDURE</w:t>
      </w:r>
    </w:p>
    <w:p w:rsidR="00392034" w:rsidRDefault="00392034" w:rsidP="00392034">
      <w:pPr>
        <w:spacing w:after="0"/>
        <w:rPr>
          <w:b/>
          <w:sz w:val="20"/>
          <w:szCs w:val="20"/>
          <w:u w:val="single"/>
        </w:rPr>
      </w:pPr>
      <w:r>
        <w:rPr>
          <w:sz w:val="20"/>
          <w:szCs w:val="20"/>
        </w:rPr>
        <w:t>VOOR DE PROCEDURE</w:t>
      </w:r>
    </w:p>
    <w:tbl>
      <w:tblPr>
        <w:tblStyle w:val="Tabelraster"/>
        <w:tblpPr w:leftFromText="141" w:rightFromText="141" w:vertAnchor="text" w:horzAnchor="margin" w:tblpY="97"/>
        <w:tblW w:w="0" w:type="auto"/>
        <w:tblLook w:val="04A0" w:firstRow="1" w:lastRow="0" w:firstColumn="1" w:lastColumn="0" w:noHBand="0" w:noVBand="1"/>
      </w:tblPr>
      <w:tblGrid>
        <w:gridCol w:w="3070"/>
        <w:gridCol w:w="3071"/>
        <w:gridCol w:w="3071"/>
      </w:tblGrid>
      <w:tr w:rsidR="00392034" w:rsidTr="00392034">
        <w:tc>
          <w:tcPr>
            <w:tcW w:w="3070" w:type="dxa"/>
            <w:tcBorders>
              <w:top w:val="single" w:sz="4" w:space="0" w:color="auto"/>
              <w:left w:val="single" w:sz="4" w:space="0" w:color="auto"/>
              <w:bottom w:val="single" w:sz="4" w:space="0" w:color="auto"/>
              <w:right w:val="single" w:sz="4" w:space="0" w:color="auto"/>
            </w:tcBorders>
          </w:tcPr>
          <w:p w:rsidR="00392034" w:rsidRDefault="00392034">
            <w:pPr>
              <w:rPr>
                <w:sz w:val="20"/>
              </w:rPr>
            </w:pPr>
          </w:p>
        </w:tc>
        <w:tc>
          <w:tcPr>
            <w:tcW w:w="3071" w:type="dxa"/>
            <w:tcBorders>
              <w:top w:val="single" w:sz="4" w:space="0" w:color="auto"/>
              <w:left w:val="single" w:sz="4" w:space="0" w:color="auto"/>
              <w:bottom w:val="single" w:sz="4" w:space="0" w:color="auto"/>
              <w:right w:val="single" w:sz="4" w:space="0" w:color="auto"/>
            </w:tcBorders>
            <w:hideMark/>
          </w:tcPr>
          <w:p w:rsidR="00392034" w:rsidRDefault="00392034">
            <w:pPr>
              <w:jc w:val="center"/>
              <w:rPr>
                <w:sz w:val="20"/>
              </w:rPr>
            </w:pPr>
            <w:r>
              <w:rPr>
                <w:sz w:val="20"/>
              </w:rPr>
              <w:t>arts</w:t>
            </w:r>
          </w:p>
        </w:tc>
        <w:tc>
          <w:tcPr>
            <w:tcW w:w="3071" w:type="dxa"/>
            <w:tcBorders>
              <w:top w:val="single" w:sz="4" w:space="0" w:color="auto"/>
              <w:left w:val="single" w:sz="4" w:space="0" w:color="auto"/>
              <w:bottom w:val="single" w:sz="4" w:space="0" w:color="auto"/>
              <w:right w:val="single" w:sz="4" w:space="0" w:color="auto"/>
            </w:tcBorders>
            <w:hideMark/>
          </w:tcPr>
          <w:p w:rsidR="00392034" w:rsidRDefault="00392034">
            <w:pPr>
              <w:jc w:val="center"/>
              <w:rPr>
                <w:sz w:val="20"/>
              </w:rPr>
            </w:pPr>
            <w:r>
              <w:rPr>
                <w:sz w:val="20"/>
              </w:rPr>
              <w:t>verpleegkundige</w:t>
            </w:r>
          </w:p>
        </w:tc>
      </w:tr>
      <w:tr w:rsidR="00392034" w:rsidTr="00392034">
        <w:tc>
          <w:tcPr>
            <w:tcW w:w="3070" w:type="dxa"/>
            <w:tcBorders>
              <w:top w:val="single" w:sz="4" w:space="0" w:color="auto"/>
              <w:left w:val="single" w:sz="4" w:space="0" w:color="auto"/>
              <w:bottom w:val="single" w:sz="4" w:space="0" w:color="auto"/>
              <w:right w:val="single" w:sz="4" w:space="0" w:color="auto"/>
            </w:tcBorders>
            <w:hideMark/>
          </w:tcPr>
          <w:p w:rsidR="00392034" w:rsidRDefault="00392034">
            <w:pPr>
              <w:rPr>
                <w:sz w:val="20"/>
                <w:szCs w:val="20"/>
              </w:rPr>
            </w:pPr>
            <w:r>
              <w:rPr>
                <w:sz w:val="20"/>
                <w:szCs w:val="20"/>
              </w:rPr>
              <w:t>Bevestiging identiteit</w:t>
            </w:r>
          </w:p>
        </w:tc>
        <w:tc>
          <w:tcPr>
            <w:tcW w:w="3071" w:type="dxa"/>
            <w:tcBorders>
              <w:top w:val="single" w:sz="4" w:space="0" w:color="auto"/>
              <w:left w:val="single" w:sz="4" w:space="0" w:color="auto"/>
              <w:bottom w:val="single" w:sz="4" w:space="0" w:color="auto"/>
              <w:right w:val="single" w:sz="4" w:space="0" w:color="auto"/>
            </w:tcBorders>
          </w:tcPr>
          <w:p w:rsidR="00392034" w:rsidRDefault="00392034">
            <w:pPr>
              <w:rPr>
                <w:sz w:val="20"/>
              </w:rPr>
            </w:pPr>
          </w:p>
        </w:tc>
        <w:tc>
          <w:tcPr>
            <w:tcW w:w="3071" w:type="dxa"/>
            <w:tcBorders>
              <w:top w:val="single" w:sz="4" w:space="0" w:color="auto"/>
              <w:left w:val="single" w:sz="4" w:space="0" w:color="auto"/>
              <w:bottom w:val="single" w:sz="4" w:space="0" w:color="auto"/>
              <w:right w:val="single" w:sz="4" w:space="0" w:color="auto"/>
            </w:tcBorders>
          </w:tcPr>
          <w:p w:rsidR="00392034" w:rsidRDefault="00392034">
            <w:pPr>
              <w:rPr>
                <w:sz w:val="20"/>
              </w:rPr>
            </w:pPr>
          </w:p>
        </w:tc>
      </w:tr>
      <w:tr w:rsidR="00392034" w:rsidTr="00392034">
        <w:tc>
          <w:tcPr>
            <w:tcW w:w="3070" w:type="dxa"/>
            <w:tcBorders>
              <w:top w:val="single" w:sz="4" w:space="0" w:color="auto"/>
              <w:left w:val="single" w:sz="4" w:space="0" w:color="auto"/>
              <w:bottom w:val="single" w:sz="4" w:space="0" w:color="auto"/>
              <w:right w:val="single" w:sz="4" w:space="0" w:color="auto"/>
            </w:tcBorders>
            <w:hideMark/>
          </w:tcPr>
          <w:p w:rsidR="00392034" w:rsidRDefault="00392034">
            <w:pPr>
              <w:rPr>
                <w:sz w:val="20"/>
                <w:szCs w:val="20"/>
              </w:rPr>
            </w:pPr>
            <w:r>
              <w:rPr>
                <w:sz w:val="20"/>
                <w:szCs w:val="20"/>
              </w:rPr>
              <w:t>Bevestiging procedure</w:t>
            </w:r>
          </w:p>
        </w:tc>
        <w:tc>
          <w:tcPr>
            <w:tcW w:w="3071" w:type="dxa"/>
            <w:tcBorders>
              <w:top w:val="single" w:sz="4" w:space="0" w:color="auto"/>
              <w:left w:val="single" w:sz="4" w:space="0" w:color="auto"/>
              <w:bottom w:val="single" w:sz="4" w:space="0" w:color="auto"/>
              <w:right w:val="single" w:sz="4" w:space="0" w:color="auto"/>
            </w:tcBorders>
          </w:tcPr>
          <w:p w:rsidR="00392034" w:rsidRDefault="00392034">
            <w:pPr>
              <w:rPr>
                <w:sz w:val="20"/>
              </w:rPr>
            </w:pPr>
          </w:p>
        </w:tc>
        <w:tc>
          <w:tcPr>
            <w:tcW w:w="3071" w:type="dxa"/>
            <w:tcBorders>
              <w:top w:val="single" w:sz="4" w:space="0" w:color="auto"/>
              <w:left w:val="single" w:sz="4" w:space="0" w:color="auto"/>
              <w:bottom w:val="single" w:sz="4" w:space="0" w:color="auto"/>
              <w:right w:val="single" w:sz="4" w:space="0" w:color="auto"/>
            </w:tcBorders>
          </w:tcPr>
          <w:p w:rsidR="00392034" w:rsidRDefault="00392034">
            <w:pPr>
              <w:rPr>
                <w:sz w:val="20"/>
              </w:rPr>
            </w:pPr>
          </w:p>
        </w:tc>
      </w:tr>
      <w:tr w:rsidR="00392034" w:rsidTr="00392034">
        <w:tc>
          <w:tcPr>
            <w:tcW w:w="3070" w:type="dxa"/>
            <w:tcBorders>
              <w:top w:val="single" w:sz="4" w:space="0" w:color="auto"/>
              <w:left w:val="single" w:sz="4" w:space="0" w:color="auto"/>
              <w:bottom w:val="single" w:sz="4" w:space="0" w:color="auto"/>
              <w:right w:val="single" w:sz="4" w:space="0" w:color="auto"/>
            </w:tcBorders>
            <w:hideMark/>
          </w:tcPr>
          <w:p w:rsidR="00392034" w:rsidRDefault="00392034">
            <w:pPr>
              <w:rPr>
                <w:sz w:val="20"/>
                <w:szCs w:val="20"/>
              </w:rPr>
            </w:pPr>
            <w:r>
              <w:rPr>
                <w:sz w:val="20"/>
                <w:szCs w:val="20"/>
              </w:rPr>
              <w:t>Toestemmingsverklaring in orde ?</w:t>
            </w:r>
          </w:p>
        </w:tc>
        <w:tc>
          <w:tcPr>
            <w:tcW w:w="3071" w:type="dxa"/>
            <w:tcBorders>
              <w:top w:val="single" w:sz="4" w:space="0" w:color="auto"/>
              <w:left w:val="single" w:sz="4" w:space="0" w:color="auto"/>
              <w:bottom w:val="single" w:sz="4" w:space="0" w:color="auto"/>
              <w:right w:val="single" w:sz="4" w:space="0" w:color="auto"/>
            </w:tcBorders>
          </w:tcPr>
          <w:p w:rsidR="00392034" w:rsidRDefault="00392034">
            <w:pPr>
              <w:rPr>
                <w:sz w:val="20"/>
              </w:rPr>
            </w:pPr>
          </w:p>
        </w:tc>
        <w:tc>
          <w:tcPr>
            <w:tcW w:w="3071" w:type="dxa"/>
            <w:tcBorders>
              <w:top w:val="single" w:sz="4" w:space="0" w:color="auto"/>
              <w:left w:val="single" w:sz="4" w:space="0" w:color="auto"/>
              <w:bottom w:val="single" w:sz="4" w:space="0" w:color="auto"/>
              <w:right w:val="single" w:sz="4" w:space="0" w:color="auto"/>
            </w:tcBorders>
          </w:tcPr>
          <w:p w:rsidR="00392034" w:rsidRDefault="00392034">
            <w:pPr>
              <w:rPr>
                <w:sz w:val="20"/>
              </w:rPr>
            </w:pPr>
          </w:p>
        </w:tc>
      </w:tr>
    </w:tbl>
    <w:p w:rsidR="00392034" w:rsidRDefault="00392034" w:rsidP="00392034">
      <w:pPr>
        <w:spacing w:after="0"/>
        <w:rPr>
          <w:sz w:val="20"/>
          <w:szCs w:val="20"/>
        </w:rPr>
      </w:pPr>
      <w:r>
        <w:rPr>
          <w:sz w:val="20"/>
          <w:szCs w:val="20"/>
        </w:rPr>
        <w:t>NA DE PROCEDURE</w:t>
      </w:r>
    </w:p>
    <w:tbl>
      <w:tblPr>
        <w:tblStyle w:val="Tabelraster"/>
        <w:tblpPr w:leftFromText="141" w:rightFromText="141" w:vertAnchor="text" w:horzAnchor="margin" w:tblpY="41"/>
        <w:tblW w:w="0" w:type="auto"/>
        <w:tblLook w:val="04A0" w:firstRow="1" w:lastRow="0" w:firstColumn="1" w:lastColumn="0" w:noHBand="0" w:noVBand="1"/>
      </w:tblPr>
      <w:tblGrid>
        <w:gridCol w:w="3070"/>
        <w:gridCol w:w="3071"/>
        <w:gridCol w:w="3071"/>
      </w:tblGrid>
      <w:tr w:rsidR="00392034" w:rsidTr="00392034">
        <w:tc>
          <w:tcPr>
            <w:tcW w:w="3070" w:type="dxa"/>
            <w:tcBorders>
              <w:top w:val="single" w:sz="4" w:space="0" w:color="auto"/>
              <w:left w:val="single" w:sz="4" w:space="0" w:color="auto"/>
              <w:bottom w:val="single" w:sz="4" w:space="0" w:color="auto"/>
              <w:right w:val="single" w:sz="4" w:space="0" w:color="auto"/>
            </w:tcBorders>
          </w:tcPr>
          <w:p w:rsidR="00392034" w:rsidRDefault="00392034">
            <w:pPr>
              <w:rPr>
                <w:sz w:val="20"/>
                <w:szCs w:val="20"/>
              </w:rPr>
            </w:pPr>
          </w:p>
        </w:tc>
        <w:tc>
          <w:tcPr>
            <w:tcW w:w="3071" w:type="dxa"/>
            <w:tcBorders>
              <w:top w:val="single" w:sz="4" w:space="0" w:color="auto"/>
              <w:left w:val="single" w:sz="4" w:space="0" w:color="auto"/>
              <w:bottom w:val="single" w:sz="4" w:space="0" w:color="auto"/>
              <w:right w:val="single" w:sz="4" w:space="0" w:color="auto"/>
            </w:tcBorders>
            <w:hideMark/>
          </w:tcPr>
          <w:p w:rsidR="00392034" w:rsidRDefault="00392034">
            <w:pPr>
              <w:jc w:val="center"/>
              <w:rPr>
                <w:sz w:val="20"/>
                <w:szCs w:val="20"/>
              </w:rPr>
            </w:pPr>
            <w:r>
              <w:rPr>
                <w:sz w:val="20"/>
                <w:szCs w:val="20"/>
              </w:rPr>
              <w:t>arts</w:t>
            </w:r>
          </w:p>
        </w:tc>
        <w:tc>
          <w:tcPr>
            <w:tcW w:w="3071" w:type="dxa"/>
            <w:tcBorders>
              <w:top w:val="single" w:sz="4" w:space="0" w:color="auto"/>
              <w:left w:val="single" w:sz="4" w:space="0" w:color="auto"/>
              <w:bottom w:val="single" w:sz="4" w:space="0" w:color="auto"/>
              <w:right w:val="single" w:sz="4" w:space="0" w:color="auto"/>
            </w:tcBorders>
            <w:hideMark/>
          </w:tcPr>
          <w:p w:rsidR="00392034" w:rsidRDefault="00392034">
            <w:pPr>
              <w:jc w:val="center"/>
              <w:rPr>
                <w:sz w:val="20"/>
                <w:szCs w:val="20"/>
              </w:rPr>
            </w:pPr>
            <w:r>
              <w:rPr>
                <w:sz w:val="20"/>
                <w:szCs w:val="20"/>
              </w:rPr>
              <w:t>verpleegkundige</w:t>
            </w:r>
          </w:p>
        </w:tc>
      </w:tr>
      <w:tr w:rsidR="00392034" w:rsidTr="00392034">
        <w:tc>
          <w:tcPr>
            <w:tcW w:w="3070" w:type="dxa"/>
            <w:tcBorders>
              <w:top w:val="single" w:sz="4" w:space="0" w:color="auto"/>
              <w:left w:val="single" w:sz="4" w:space="0" w:color="auto"/>
              <w:bottom w:val="single" w:sz="4" w:space="0" w:color="auto"/>
              <w:right w:val="single" w:sz="4" w:space="0" w:color="auto"/>
            </w:tcBorders>
            <w:hideMark/>
          </w:tcPr>
          <w:p w:rsidR="00392034" w:rsidRDefault="00392034">
            <w:pPr>
              <w:rPr>
                <w:sz w:val="20"/>
              </w:rPr>
            </w:pPr>
            <w:r>
              <w:rPr>
                <w:sz w:val="20"/>
              </w:rPr>
              <w:t>Bevestiging procedure</w:t>
            </w:r>
          </w:p>
        </w:tc>
        <w:tc>
          <w:tcPr>
            <w:tcW w:w="3071" w:type="dxa"/>
            <w:tcBorders>
              <w:top w:val="single" w:sz="4" w:space="0" w:color="auto"/>
              <w:left w:val="single" w:sz="4" w:space="0" w:color="auto"/>
              <w:bottom w:val="single" w:sz="4" w:space="0" w:color="auto"/>
              <w:right w:val="single" w:sz="4" w:space="0" w:color="auto"/>
            </w:tcBorders>
          </w:tcPr>
          <w:p w:rsidR="00392034" w:rsidRDefault="00392034">
            <w:pPr>
              <w:rPr>
                <w:sz w:val="20"/>
                <w:szCs w:val="20"/>
              </w:rPr>
            </w:pPr>
          </w:p>
        </w:tc>
        <w:tc>
          <w:tcPr>
            <w:tcW w:w="3071" w:type="dxa"/>
            <w:tcBorders>
              <w:top w:val="single" w:sz="4" w:space="0" w:color="auto"/>
              <w:left w:val="single" w:sz="4" w:space="0" w:color="auto"/>
              <w:bottom w:val="single" w:sz="4" w:space="0" w:color="auto"/>
              <w:right w:val="single" w:sz="4" w:space="0" w:color="auto"/>
            </w:tcBorders>
          </w:tcPr>
          <w:p w:rsidR="00392034" w:rsidRDefault="00392034">
            <w:pPr>
              <w:rPr>
                <w:sz w:val="20"/>
                <w:szCs w:val="20"/>
              </w:rPr>
            </w:pPr>
          </w:p>
        </w:tc>
      </w:tr>
      <w:tr w:rsidR="00392034" w:rsidTr="00392034">
        <w:tc>
          <w:tcPr>
            <w:tcW w:w="3070" w:type="dxa"/>
            <w:tcBorders>
              <w:top w:val="single" w:sz="4" w:space="0" w:color="auto"/>
              <w:left w:val="single" w:sz="4" w:space="0" w:color="auto"/>
              <w:bottom w:val="single" w:sz="4" w:space="0" w:color="auto"/>
              <w:right w:val="single" w:sz="4" w:space="0" w:color="auto"/>
            </w:tcBorders>
            <w:hideMark/>
          </w:tcPr>
          <w:p w:rsidR="00392034" w:rsidRDefault="00392034">
            <w:pPr>
              <w:rPr>
                <w:sz w:val="20"/>
              </w:rPr>
            </w:pPr>
            <w:r>
              <w:rPr>
                <w:sz w:val="20"/>
              </w:rPr>
              <w:t xml:space="preserve">Biopsie correct </w:t>
            </w:r>
            <w:proofErr w:type="spellStart"/>
            <w:r>
              <w:rPr>
                <w:sz w:val="20"/>
              </w:rPr>
              <w:t>geidentificeerd</w:t>
            </w:r>
            <w:proofErr w:type="spellEnd"/>
          </w:p>
        </w:tc>
        <w:tc>
          <w:tcPr>
            <w:tcW w:w="3071" w:type="dxa"/>
            <w:tcBorders>
              <w:top w:val="single" w:sz="4" w:space="0" w:color="auto"/>
              <w:left w:val="single" w:sz="4" w:space="0" w:color="auto"/>
              <w:bottom w:val="single" w:sz="4" w:space="0" w:color="auto"/>
              <w:right w:val="single" w:sz="4" w:space="0" w:color="auto"/>
            </w:tcBorders>
          </w:tcPr>
          <w:p w:rsidR="00392034" w:rsidRDefault="00392034">
            <w:pPr>
              <w:rPr>
                <w:sz w:val="20"/>
                <w:szCs w:val="20"/>
              </w:rPr>
            </w:pPr>
          </w:p>
        </w:tc>
        <w:tc>
          <w:tcPr>
            <w:tcW w:w="3071" w:type="dxa"/>
            <w:tcBorders>
              <w:top w:val="single" w:sz="4" w:space="0" w:color="auto"/>
              <w:left w:val="single" w:sz="4" w:space="0" w:color="auto"/>
              <w:bottom w:val="single" w:sz="4" w:space="0" w:color="auto"/>
              <w:right w:val="single" w:sz="4" w:space="0" w:color="auto"/>
            </w:tcBorders>
          </w:tcPr>
          <w:p w:rsidR="00392034" w:rsidRDefault="00392034">
            <w:pPr>
              <w:rPr>
                <w:sz w:val="20"/>
                <w:szCs w:val="20"/>
              </w:rPr>
            </w:pPr>
          </w:p>
        </w:tc>
      </w:tr>
      <w:tr w:rsidR="00392034" w:rsidTr="00392034">
        <w:tc>
          <w:tcPr>
            <w:tcW w:w="3070" w:type="dxa"/>
            <w:tcBorders>
              <w:top w:val="single" w:sz="4" w:space="0" w:color="auto"/>
              <w:left w:val="single" w:sz="4" w:space="0" w:color="auto"/>
              <w:bottom w:val="single" w:sz="4" w:space="0" w:color="auto"/>
              <w:right w:val="single" w:sz="4" w:space="0" w:color="auto"/>
            </w:tcBorders>
            <w:hideMark/>
          </w:tcPr>
          <w:p w:rsidR="00392034" w:rsidRDefault="00392034">
            <w:pPr>
              <w:rPr>
                <w:sz w:val="20"/>
              </w:rPr>
            </w:pPr>
            <w:r>
              <w:rPr>
                <w:sz w:val="20"/>
              </w:rPr>
              <w:t>Bevestiging van ontslag</w:t>
            </w:r>
          </w:p>
        </w:tc>
        <w:tc>
          <w:tcPr>
            <w:tcW w:w="3071" w:type="dxa"/>
            <w:tcBorders>
              <w:top w:val="single" w:sz="4" w:space="0" w:color="auto"/>
              <w:left w:val="single" w:sz="4" w:space="0" w:color="auto"/>
              <w:bottom w:val="single" w:sz="4" w:space="0" w:color="auto"/>
              <w:right w:val="single" w:sz="4" w:space="0" w:color="auto"/>
            </w:tcBorders>
          </w:tcPr>
          <w:p w:rsidR="00392034" w:rsidRDefault="00392034">
            <w:pPr>
              <w:rPr>
                <w:sz w:val="20"/>
                <w:szCs w:val="20"/>
              </w:rPr>
            </w:pPr>
          </w:p>
        </w:tc>
        <w:tc>
          <w:tcPr>
            <w:tcW w:w="3071" w:type="dxa"/>
            <w:tcBorders>
              <w:top w:val="single" w:sz="4" w:space="0" w:color="auto"/>
              <w:left w:val="single" w:sz="4" w:space="0" w:color="auto"/>
              <w:bottom w:val="single" w:sz="4" w:space="0" w:color="auto"/>
              <w:right w:val="single" w:sz="4" w:space="0" w:color="auto"/>
            </w:tcBorders>
          </w:tcPr>
          <w:p w:rsidR="00392034" w:rsidRDefault="00392034">
            <w:pPr>
              <w:rPr>
                <w:sz w:val="20"/>
                <w:szCs w:val="20"/>
              </w:rPr>
            </w:pPr>
          </w:p>
        </w:tc>
      </w:tr>
    </w:tbl>
    <w:p w:rsidR="00392034" w:rsidRPr="00F80240" w:rsidRDefault="00392034" w:rsidP="00392034"/>
    <w:sectPr w:rsidR="00392034" w:rsidRPr="00F802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034" w:rsidRDefault="00392034" w:rsidP="00392034">
      <w:pPr>
        <w:spacing w:after="0" w:line="240" w:lineRule="auto"/>
      </w:pPr>
      <w:r>
        <w:separator/>
      </w:r>
    </w:p>
  </w:endnote>
  <w:endnote w:type="continuationSeparator" w:id="0">
    <w:p w:rsidR="00392034" w:rsidRDefault="00392034" w:rsidP="00392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034" w:rsidRDefault="00392034" w:rsidP="00392034">
      <w:pPr>
        <w:spacing w:after="0" w:line="240" w:lineRule="auto"/>
      </w:pPr>
      <w:r>
        <w:separator/>
      </w:r>
    </w:p>
  </w:footnote>
  <w:footnote w:type="continuationSeparator" w:id="0">
    <w:p w:rsidR="00392034" w:rsidRDefault="00392034" w:rsidP="003920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C2031"/>
    <w:multiLevelType w:val="hybridMultilevel"/>
    <w:tmpl w:val="FE048CB6"/>
    <w:lvl w:ilvl="0" w:tplc="85CA161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5146749"/>
    <w:multiLevelType w:val="hybridMultilevel"/>
    <w:tmpl w:val="D4E259B8"/>
    <w:lvl w:ilvl="0" w:tplc="D828235C">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nsid w:val="1762351C"/>
    <w:multiLevelType w:val="hybridMultilevel"/>
    <w:tmpl w:val="02EA2FAE"/>
    <w:lvl w:ilvl="0" w:tplc="62B63AE2">
      <w:start w:val="1"/>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1C575F9C"/>
    <w:multiLevelType w:val="hybridMultilevel"/>
    <w:tmpl w:val="1C0C78A6"/>
    <w:lvl w:ilvl="0" w:tplc="07021A3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2D606BBE"/>
    <w:multiLevelType w:val="multilevel"/>
    <w:tmpl w:val="34BA4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7DC356A"/>
    <w:multiLevelType w:val="hybridMultilevel"/>
    <w:tmpl w:val="6E960FE2"/>
    <w:lvl w:ilvl="0" w:tplc="9FAE5A8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3D09369F"/>
    <w:multiLevelType w:val="hybridMultilevel"/>
    <w:tmpl w:val="362EE6BC"/>
    <w:lvl w:ilvl="0" w:tplc="211C817E">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2C25B67"/>
    <w:multiLevelType w:val="hybridMultilevel"/>
    <w:tmpl w:val="3C88A54A"/>
    <w:lvl w:ilvl="0" w:tplc="854048AC">
      <w:numFmt w:val="bullet"/>
      <w:lvlText w:val="-"/>
      <w:lvlJc w:val="left"/>
      <w:pPr>
        <w:ind w:left="720" w:hanging="360"/>
      </w:pPr>
      <w:rPr>
        <w:rFonts w:ascii="Calibri" w:eastAsiaTheme="minorHAnsi" w:hAnsi="Calibri" w:cs="Calibri"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5D926366"/>
    <w:multiLevelType w:val="hybridMultilevel"/>
    <w:tmpl w:val="2DFA203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629654BD"/>
    <w:multiLevelType w:val="hybridMultilevel"/>
    <w:tmpl w:val="21F286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4FC59DF"/>
    <w:multiLevelType w:val="hybridMultilevel"/>
    <w:tmpl w:val="82DA5D72"/>
    <w:lvl w:ilvl="0" w:tplc="F37099DE">
      <w:start w:val="16"/>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7E0315E9"/>
    <w:multiLevelType w:val="hybridMultilevel"/>
    <w:tmpl w:val="22E63916"/>
    <w:lvl w:ilvl="0" w:tplc="62B63AE2">
      <w:start w:val="1"/>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7E1C5094"/>
    <w:multiLevelType w:val="hybridMultilevel"/>
    <w:tmpl w:val="EBAE024E"/>
    <w:lvl w:ilvl="0" w:tplc="E5D23F4E">
      <w:start w:val="16"/>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8"/>
  </w:num>
  <w:num w:numId="5">
    <w:abstractNumId w:val="7"/>
  </w:num>
  <w:num w:numId="6">
    <w:abstractNumId w:val="2"/>
  </w:num>
  <w:num w:numId="7">
    <w:abstractNumId w:val="11"/>
  </w:num>
  <w:num w:numId="8">
    <w:abstractNumId w:val="10"/>
  </w:num>
  <w:num w:numId="9">
    <w:abstractNumId w:val="12"/>
  </w:num>
  <w:num w:numId="10">
    <w:abstractNumId w:val="9"/>
  </w:num>
  <w:num w:numId="11">
    <w:abstractNumId w:val="6"/>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B43"/>
    <w:rsid w:val="00017E26"/>
    <w:rsid w:val="00027CB1"/>
    <w:rsid w:val="00067505"/>
    <w:rsid w:val="0007195F"/>
    <w:rsid w:val="0007762D"/>
    <w:rsid w:val="00083B31"/>
    <w:rsid w:val="00092DB6"/>
    <w:rsid w:val="00101975"/>
    <w:rsid w:val="00157DD3"/>
    <w:rsid w:val="001A7754"/>
    <w:rsid w:val="00221A30"/>
    <w:rsid w:val="00260A5E"/>
    <w:rsid w:val="002824D2"/>
    <w:rsid w:val="00284B55"/>
    <w:rsid w:val="002A1813"/>
    <w:rsid w:val="002B5F7C"/>
    <w:rsid w:val="002D3B43"/>
    <w:rsid w:val="00307CCE"/>
    <w:rsid w:val="00311AE9"/>
    <w:rsid w:val="00330008"/>
    <w:rsid w:val="00380D6C"/>
    <w:rsid w:val="00392034"/>
    <w:rsid w:val="003E24B4"/>
    <w:rsid w:val="003E69BD"/>
    <w:rsid w:val="00404125"/>
    <w:rsid w:val="00430D3A"/>
    <w:rsid w:val="00451A2F"/>
    <w:rsid w:val="005216EF"/>
    <w:rsid w:val="005A3E95"/>
    <w:rsid w:val="005B12E9"/>
    <w:rsid w:val="005D7DF8"/>
    <w:rsid w:val="00693288"/>
    <w:rsid w:val="006E6B78"/>
    <w:rsid w:val="006F31FB"/>
    <w:rsid w:val="00711BF2"/>
    <w:rsid w:val="007263C3"/>
    <w:rsid w:val="00775576"/>
    <w:rsid w:val="007868CA"/>
    <w:rsid w:val="00787B67"/>
    <w:rsid w:val="00822C07"/>
    <w:rsid w:val="008863C9"/>
    <w:rsid w:val="008C37AC"/>
    <w:rsid w:val="0090368B"/>
    <w:rsid w:val="0093746B"/>
    <w:rsid w:val="0094648C"/>
    <w:rsid w:val="0095710E"/>
    <w:rsid w:val="0096199F"/>
    <w:rsid w:val="0097251C"/>
    <w:rsid w:val="009C6858"/>
    <w:rsid w:val="009D624B"/>
    <w:rsid w:val="00A122CA"/>
    <w:rsid w:val="00A3472B"/>
    <w:rsid w:val="00A41B94"/>
    <w:rsid w:val="00A57738"/>
    <w:rsid w:val="00A76601"/>
    <w:rsid w:val="00A777B3"/>
    <w:rsid w:val="00B65B0D"/>
    <w:rsid w:val="00B8290F"/>
    <w:rsid w:val="00B90C56"/>
    <w:rsid w:val="00BA5A54"/>
    <w:rsid w:val="00C46BB7"/>
    <w:rsid w:val="00C57CF7"/>
    <w:rsid w:val="00C738D2"/>
    <w:rsid w:val="00CA60AC"/>
    <w:rsid w:val="00CB08B1"/>
    <w:rsid w:val="00CB484E"/>
    <w:rsid w:val="00CF515E"/>
    <w:rsid w:val="00D30809"/>
    <w:rsid w:val="00D43BCC"/>
    <w:rsid w:val="00D5116C"/>
    <w:rsid w:val="00D9187D"/>
    <w:rsid w:val="00DD6FB4"/>
    <w:rsid w:val="00DE2E98"/>
    <w:rsid w:val="00E1031D"/>
    <w:rsid w:val="00E209DF"/>
    <w:rsid w:val="00E31E9B"/>
    <w:rsid w:val="00E3397C"/>
    <w:rsid w:val="00E40916"/>
    <w:rsid w:val="00EC7A0B"/>
    <w:rsid w:val="00EE2130"/>
    <w:rsid w:val="00F126BF"/>
    <w:rsid w:val="00F448CA"/>
    <w:rsid w:val="00F4634A"/>
    <w:rsid w:val="00F6714C"/>
    <w:rsid w:val="00F70FF2"/>
    <w:rsid w:val="00F738BF"/>
    <w:rsid w:val="00F80240"/>
    <w:rsid w:val="00F915F1"/>
    <w:rsid w:val="00FA5761"/>
    <w:rsid w:val="00FA5CC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2D3B43"/>
    <w:pPr>
      <w:autoSpaceDE w:val="0"/>
      <w:autoSpaceDN w:val="0"/>
      <w:adjustRightInd w:val="0"/>
      <w:spacing w:after="0" w:line="240" w:lineRule="auto"/>
    </w:pPr>
    <w:rPr>
      <w:rFonts w:ascii="Calibri" w:hAnsi="Calibri" w:cs="Calibri"/>
      <w:color w:val="000000"/>
      <w:sz w:val="24"/>
      <w:szCs w:val="24"/>
    </w:rPr>
  </w:style>
  <w:style w:type="paragraph" w:styleId="Ballontekst">
    <w:name w:val="Balloon Text"/>
    <w:basedOn w:val="Standaard"/>
    <w:link w:val="BallontekstChar"/>
    <w:uiPriority w:val="99"/>
    <w:semiHidden/>
    <w:unhideWhenUsed/>
    <w:rsid w:val="00F8024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80240"/>
    <w:rPr>
      <w:rFonts w:ascii="Tahoma" w:hAnsi="Tahoma" w:cs="Tahoma"/>
      <w:sz w:val="16"/>
      <w:szCs w:val="16"/>
    </w:rPr>
  </w:style>
  <w:style w:type="character" w:styleId="Hyperlink">
    <w:name w:val="Hyperlink"/>
    <w:basedOn w:val="Standaardalinea-lettertype"/>
    <w:uiPriority w:val="99"/>
    <w:semiHidden/>
    <w:unhideWhenUsed/>
    <w:rsid w:val="00F80240"/>
    <w:rPr>
      <w:color w:val="0000FF"/>
      <w:u w:val="single"/>
    </w:rPr>
  </w:style>
  <w:style w:type="paragraph" w:styleId="Lijstalinea">
    <w:name w:val="List Paragraph"/>
    <w:basedOn w:val="Standaard"/>
    <w:uiPriority w:val="34"/>
    <w:qFormat/>
    <w:rsid w:val="00D30809"/>
    <w:pPr>
      <w:ind w:left="720"/>
      <w:contextualSpacing/>
    </w:pPr>
  </w:style>
  <w:style w:type="paragraph" w:styleId="Documentstructuur">
    <w:name w:val="Document Map"/>
    <w:basedOn w:val="Standaard"/>
    <w:link w:val="DocumentstructuurChar"/>
    <w:semiHidden/>
    <w:rsid w:val="00D30809"/>
    <w:pPr>
      <w:shd w:val="clear" w:color="auto" w:fill="000080"/>
      <w:spacing w:after="0" w:line="240" w:lineRule="auto"/>
    </w:pPr>
    <w:rPr>
      <w:rFonts w:ascii="Tahoma" w:eastAsia="Times New Roman" w:hAnsi="Tahoma" w:cs="Tahoma"/>
      <w:sz w:val="20"/>
      <w:szCs w:val="20"/>
      <w:lang w:val="nl-NL" w:eastAsia="nl-NL"/>
    </w:rPr>
  </w:style>
  <w:style w:type="character" w:customStyle="1" w:styleId="DocumentstructuurChar">
    <w:name w:val="Documentstructuur Char"/>
    <w:basedOn w:val="Standaardalinea-lettertype"/>
    <w:link w:val="Documentstructuur"/>
    <w:semiHidden/>
    <w:rsid w:val="00D30809"/>
    <w:rPr>
      <w:rFonts w:ascii="Tahoma" w:eastAsia="Times New Roman" w:hAnsi="Tahoma" w:cs="Tahoma"/>
      <w:sz w:val="20"/>
      <w:szCs w:val="20"/>
      <w:shd w:val="clear" w:color="auto" w:fill="000080"/>
      <w:lang w:val="nl-NL" w:eastAsia="nl-NL"/>
    </w:rPr>
  </w:style>
  <w:style w:type="table" w:styleId="Tabelraster">
    <w:name w:val="Table Grid"/>
    <w:basedOn w:val="Standaardtabel"/>
    <w:uiPriority w:val="59"/>
    <w:rsid w:val="007263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39203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92034"/>
  </w:style>
  <w:style w:type="paragraph" w:styleId="Voettekst">
    <w:name w:val="footer"/>
    <w:basedOn w:val="Standaard"/>
    <w:link w:val="VoettekstChar"/>
    <w:uiPriority w:val="99"/>
    <w:unhideWhenUsed/>
    <w:rsid w:val="0039203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920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2D3B43"/>
    <w:pPr>
      <w:autoSpaceDE w:val="0"/>
      <w:autoSpaceDN w:val="0"/>
      <w:adjustRightInd w:val="0"/>
      <w:spacing w:after="0" w:line="240" w:lineRule="auto"/>
    </w:pPr>
    <w:rPr>
      <w:rFonts w:ascii="Calibri" w:hAnsi="Calibri" w:cs="Calibri"/>
      <w:color w:val="000000"/>
      <w:sz w:val="24"/>
      <w:szCs w:val="24"/>
    </w:rPr>
  </w:style>
  <w:style w:type="paragraph" w:styleId="Ballontekst">
    <w:name w:val="Balloon Text"/>
    <w:basedOn w:val="Standaard"/>
    <w:link w:val="BallontekstChar"/>
    <w:uiPriority w:val="99"/>
    <w:semiHidden/>
    <w:unhideWhenUsed/>
    <w:rsid w:val="00F8024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80240"/>
    <w:rPr>
      <w:rFonts w:ascii="Tahoma" w:hAnsi="Tahoma" w:cs="Tahoma"/>
      <w:sz w:val="16"/>
      <w:szCs w:val="16"/>
    </w:rPr>
  </w:style>
  <w:style w:type="character" w:styleId="Hyperlink">
    <w:name w:val="Hyperlink"/>
    <w:basedOn w:val="Standaardalinea-lettertype"/>
    <w:uiPriority w:val="99"/>
    <w:semiHidden/>
    <w:unhideWhenUsed/>
    <w:rsid w:val="00F80240"/>
    <w:rPr>
      <w:color w:val="0000FF"/>
      <w:u w:val="single"/>
    </w:rPr>
  </w:style>
  <w:style w:type="paragraph" w:styleId="Lijstalinea">
    <w:name w:val="List Paragraph"/>
    <w:basedOn w:val="Standaard"/>
    <w:uiPriority w:val="34"/>
    <w:qFormat/>
    <w:rsid w:val="00D30809"/>
    <w:pPr>
      <w:ind w:left="720"/>
      <w:contextualSpacing/>
    </w:pPr>
  </w:style>
  <w:style w:type="paragraph" w:styleId="Documentstructuur">
    <w:name w:val="Document Map"/>
    <w:basedOn w:val="Standaard"/>
    <w:link w:val="DocumentstructuurChar"/>
    <w:semiHidden/>
    <w:rsid w:val="00D30809"/>
    <w:pPr>
      <w:shd w:val="clear" w:color="auto" w:fill="000080"/>
      <w:spacing w:after="0" w:line="240" w:lineRule="auto"/>
    </w:pPr>
    <w:rPr>
      <w:rFonts w:ascii="Tahoma" w:eastAsia="Times New Roman" w:hAnsi="Tahoma" w:cs="Tahoma"/>
      <w:sz w:val="20"/>
      <w:szCs w:val="20"/>
      <w:lang w:val="nl-NL" w:eastAsia="nl-NL"/>
    </w:rPr>
  </w:style>
  <w:style w:type="character" w:customStyle="1" w:styleId="DocumentstructuurChar">
    <w:name w:val="Documentstructuur Char"/>
    <w:basedOn w:val="Standaardalinea-lettertype"/>
    <w:link w:val="Documentstructuur"/>
    <w:semiHidden/>
    <w:rsid w:val="00D30809"/>
    <w:rPr>
      <w:rFonts w:ascii="Tahoma" w:eastAsia="Times New Roman" w:hAnsi="Tahoma" w:cs="Tahoma"/>
      <w:sz w:val="20"/>
      <w:szCs w:val="20"/>
      <w:shd w:val="clear" w:color="auto" w:fill="000080"/>
      <w:lang w:val="nl-NL" w:eastAsia="nl-NL"/>
    </w:rPr>
  </w:style>
  <w:style w:type="table" w:styleId="Tabelraster">
    <w:name w:val="Table Grid"/>
    <w:basedOn w:val="Standaardtabel"/>
    <w:uiPriority w:val="59"/>
    <w:rsid w:val="007263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39203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92034"/>
  </w:style>
  <w:style w:type="paragraph" w:styleId="Voettekst">
    <w:name w:val="footer"/>
    <w:basedOn w:val="Standaard"/>
    <w:link w:val="VoettekstChar"/>
    <w:uiPriority w:val="99"/>
    <w:unhideWhenUsed/>
    <w:rsid w:val="0039203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92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084853">
      <w:bodyDiv w:val="1"/>
      <w:marLeft w:val="0"/>
      <w:marRight w:val="0"/>
      <w:marTop w:val="0"/>
      <w:marBottom w:val="0"/>
      <w:divBdr>
        <w:top w:val="none" w:sz="0" w:space="0" w:color="auto"/>
        <w:left w:val="none" w:sz="0" w:space="0" w:color="auto"/>
        <w:bottom w:val="none" w:sz="0" w:space="0" w:color="auto"/>
        <w:right w:val="none" w:sz="0" w:space="0" w:color="auto"/>
      </w:divBdr>
    </w:div>
    <w:div w:id="798844569">
      <w:bodyDiv w:val="1"/>
      <w:marLeft w:val="0"/>
      <w:marRight w:val="0"/>
      <w:marTop w:val="0"/>
      <w:marBottom w:val="0"/>
      <w:divBdr>
        <w:top w:val="none" w:sz="0" w:space="0" w:color="auto"/>
        <w:left w:val="none" w:sz="0" w:space="0" w:color="auto"/>
        <w:bottom w:val="none" w:sz="0" w:space="0" w:color="auto"/>
        <w:right w:val="none" w:sz="0" w:space="0" w:color="auto"/>
      </w:divBdr>
      <w:divsChild>
        <w:div w:id="577206839">
          <w:marLeft w:val="0"/>
          <w:marRight w:val="0"/>
          <w:marTop w:val="0"/>
          <w:marBottom w:val="0"/>
          <w:divBdr>
            <w:top w:val="none" w:sz="0" w:space="0" w:color="auto"/>
            <w:left w:val="none" w:sz="0" w:space="0" w:color="auto"/>
            <w:bottom w:val="none" w:sz="0" w:space="0" w:color="auto"/>
            <w:right w:val="none" w:sz="0" w:space="0" w:color="auto"/>
          </w:divBdr>
          <w:divsChild>
            <w:div w:id="1058211761">
              <w:marLeft w:val="0"/>
              <w:marRight w:val="0"/>
              <w:marTop w:val="0"/>
              <w:marBottom w:val="0"/>
              <w:divBdr>
                <w:top w:val="none" w:sz="0" w:space="0" w:color="auto"/>
                <w:left w:val="none" w:sz="0" w:space="0" w:color="auto"/>
                <w:bottom w:val="none" w:sz="0" w:space="0" w:color="auto"/>
                <w:right w:val="none" w:sz="0" w:space="0" w:color="auto"/>
              </w:divBdr>
              <w:divsChild>
                <w:div w:id="1333339751">
                  <w:marLeft w:val="0"/>
                  <w:marRight w:val="0"/>
                  <w:marTop w:val="0"/>
                  <w:marBottom w:val="0"/>
                  <w:divBdr>
                    <w:top w:val="none" w:sz="0" w:space="0" w:color="auto"/>
                    <w:left w:val="none" w:sz="0" w:space="0" w:color="auto"/>
                    <w:bottom w:val="none" w:sz="0" w:space="0" w:color="auto"/>
                    <w:right w:val="none" w:sz="0" w:space="0" w:color="auto"/>
                  </w:divBdr>
                  <w:divsChild>
                    <w:div w:id="756362615">
                      <w:marLeft w:val="0"/>
                      <w:marRight w:val="0"/>
                      <w:marTop w:val="0"/>
                      <w:marBottom w:val="0"/>
                      <w:divBdr>
                        <w:top w:val="none" w:sz="0" w:space="0" w:color="auto"/>
                        <w:left w:val="none" w:sz="0" w:space="0" w:color="auto"/>
                        <w:bottom w:val="none" w:sz="0" w:space="0" w:color="auto"/>
                        <w:right w:val="none" w:sz="0" w:space="0" w:color="auto"/>
                      </w:divBdr>
                      <w:divsChild>
                        <w:div w:id="1013349">
                          <w:marLeft w:val="0"/>
                          <w:marRight w:val="0"/>
                          <w:marTop w:val="0"/>
                          <w:marBottom w:val="0"/>
                          <w:divBdr>
                            <w:top w:val="none" w:sz="0" w:space="0" w:color="auto"/>
                            <w:left w:val="none" w:sz="0" w:space="0" w:color="auto"/>
                            <w:bottom w:val="none" w:sz="0" w:space="0" w:color="auto"/>
                            <w:right w:val="none" w:sz="0" w:space="0" w:color="auto"/>
                          </w:divBdr>
                          <w:divsChild>
                            <w:div w:id="42338978">
                              <w:marLeft w:val="0"/>
                              <w:marRight w:val="0"/>
                              <w:marTop w:val="0"/>
                              <w:marBottom w:val="0"/>
                              <w:divBdr>
                                <w:top w:val="none" w:sz="0" w:space="0" w:color="auto"/>
                                <w:left w:val="none" w:sz="0" w:space="0" w:color="auto"/>
                                <w:bottom w:val="none" w:sz="0" w:space="0" w:color="auto"/>
                                <w:right w:val="none" w:sz="0" w:space="0" w:color="auto"/>
                              </w:divBdr>
                              <w:divsChild>
                                <w:div w:id="482283751">
                                  <w:marLeft w:val="0"/>
                                  <w:marRight w:val="0"/>
                                  <w:marTop w:val="0"/>
                                  <w:marBottom w:val="0"/>
                                  <w:divBdr>
                                    <w:top w:val="none" w:sz="0" w:space="0" w:color="auto"/>
                                    <w:left w:val="none" w:sz="0" w:space="0" w:color="auto"/>
                                    <w:bottom w:val="none" w:sz="0" w:space="0" w:color="auto"/>
                                    <w:right w:val="none" w:sz="0" w:space="0" w:color="auto"/>
                                  </w:divBdr>
                                  <w:divsChild>
                                    <w:div w:id="1169519778">
                                      <w:marLeft w:val="0"/>
                                      <w:marRight w:val="0"/>
                                      <w:marTop w:val="0"/>
                                      <w:marBottom w:val="0"/>
                                      <w:divBdr>
                                        <w:top w:val="none" w:sz="0" w:space="0" w:color="auto"/>
                                        <w:left w:val="none" w:sz="0" w:space="0" w:color="auto"/>
                                        <w:bottom w:val="none" w:sz="0" w:space="0" w:color="auto"/>
                                        <w:right w:val="none" w:sz="0" w:space="0" w:color="auto"/>
                                      </w:divBdr>
                                      <w:divsChild>
                                        <w:div w:id="358044703">
                                          <w:marLeft w:val="0"/>
                                          <w:marRight w:val="0"/>
                                          <w:marTop w:val="0"/>
                                          <w:marBottom w:val="0"/>
                                          <w:divBdr>
                                            <w:top w:val="none" w:sz="0" w:space="0" w:color="auto"/>
                                            <w:left w:val="none" w:sz="0" w:space="0" w:color="auto"/>
                                            <w:bottom w:val="none" w:sz="0" w:space="0" w:color="auto"/>
                                            <w:right w:val="none" w:sz="0" w:space="0" w:color="auto"/>
                                          </w:divBdr>
                                          <w:divsChild>
                                            <w:div w:id="911886558">
                                              <w:marLeft w:val="0"/>
                                              <w:marRight w:val="0"/>
                                              <w:marTop w:val="0"/>
                                              <w:marBottom w:val="0"/>
                                              <w:divBdr>
                                                <w:top w:val="none" w:sz="0" w:space="0" w:color="auto"/>
                                                <w:left w:val="none" w:sz="0" w:space="0" w:color="auto"/>
                                                <w:bottom w:val="none" w:sz="0" w:space="0" w:color="auto"/>
                                                <w:right w:val="none" w:sz="0" w:space="0" w:color="auto"/>
                                              </w:divBdr>
                                              <w:divsChild>
                                                <w:div w:id="94251779">
                                                  <w:marLeft w:val="0"/>
                                                  <w:marRight w:val="0"/>
                                                  <w:marTop w:val="0"/>
                                                  <w:marBottom w:val="0"/>
                                                  <w:divBdr>
                                                    <w:top w:val="none" w:sz="0" w:space="0" w:color="auto"/>
                                                    <w:left w:val="none" w:sz="0" w:space="0" w:color="auto"/>
                                                    <w:bottom w:val="none" w:sz="0" w:space="0" w:color="auto"/>
                                                    <w:right w:val="none" w:sz="0" w:space="0" w:color="auto"/>
                                                  </w:divBdr>
                                                  <w:divsChild>
                                                    <w:div w:id="20014064">
                                                      <w:marLeft w:val="0"/>
                                                      <w:marRight w:val="0"/>
                                                      <w:marTop w:val="0"/>
                                                      <w:marBottom w:val="0"/>
                                                      <w:divBdr>
                                                        <w:top w:val="none" w:sz="0" w:space="0" w:color="auto"/>
                                                        <w:left w:val="none" w:sz="0" w:space="0" w:color="auto"/>
                                                        <w:bottom w:val="none" w:sz="0" w:space="0" w:color="auto"/>
                                                        <w:right w:val="none" w:sz="0" w:space="0" w:color="auto"/>
                                                      </w:divBdr>
                                                      <w:divsChild>
                                                        <w:div w:id="232813764">
                                                          <w:marLeft w:val="0"/>
                                                          <w:marRight w:val="0"/>
                                                          <w:marTop w:val="0"/>
                                                          <w:marBottom w:val="0"/>
                                                          <w:divBdr>
                                                            <w:top w:val="none" w:sz="0" w:space="0" w:color="auto"/>
                                                            <w:left w:val="none" w:sz="0" w:space="0" w:color="auto"/>
                                                            <w:bottom w:val="none" w:sz="0" w:space="0" w:color="auto"/>
                                                            <w:right w:val="none" w:sz="0" w:space="0" w:color="auto"/>
                                                          </w:divBdr>
                                                        </w:div>
                                                        <w:div w:id="976834451">
                                                          <w:marLeft w:val="0"/>
                                                          <w:marRight w:val="0"/>
                                                          <w:marTop w:val="0"/>
                                                          <w:marBottom w:val="0"/>
                                                          <w:divBdr>
                                                            <w:top w:val="none" w:sz="0" w:space="0" w:color="auto"/>
                                                            <w:left w:val="none" w:sz="0" w:space="0" w:color="auto"/>
                                                            <w:bottom w:val="none" w:sz="0" w:space="0" w:color="auto"/>
                                                            <w:right w:val="none" w:sz="0" w:space="0" w:color="auto"/>
                                                          </w:divBdr>
                                                        </w:div>
                                                        <w:div w:id="1620146093">
                                                          <w:marLeft w:val="0"/>
                                                          <w:marRight w:val="0"/>
                                                          <w:marTop w:val="0"/>
                                                          <w:marBottom w:val="0"/>
                                                          <w:divBdr>
                                                            <w:top w:val="none" w:sz="0" w:space="0" w:color="auto"/>
                                                            <w:left w:val="none" w:sz="0" w:space="0" w:color="auto"/>
                                                            <w:bottom w:val="none" w:sz="0" w:space="0" w:color="auto"/>
                                                            <w:right w:val="none" w:sz="0" w:space="0" w:color="auto"/>
                                                          </w:divBdr>
                                                        </w:div>
                                                        <w:div w:id="1646231519">
                                                          <w:marLeft w:val="0"/>
                                                          <w:marRight w:val="0"/>
                                                          <w:marTop w:val="0"/>
                                                          <w:marBottom w:val="0"/>
                                                          <w:divBdr>
                                                            <w:top w:val="none" w:sz="0" w:space="0" w:color="auto"/>
                                                            <w:left w:val="none" w:sz="0" w:space="0" w:color="auto"/>
                                                            <w:bottom w:val="none" w:sz="0" w:space="0" w:color="auto"/>
                                                            <w:right w:val="none" w:sz="0" w:space="0" w:color="auto"/>
                                                          </w:divBdr>
                                                        </w:div>
                                                        <w:div w:id="95756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1277</Words>
  <Characters>7024</Characters>
  <Application>Microsoft Office Word</Application>
  <DocSecurity>4</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Sint-Jozefskliniek Izegem vzw</Company>
  <LinksUpToDate>false</LinksUpToDate>
  <CharactersWithSpaces>8285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Hannes Vanwynsberghe</dc:creator>
  <cp:lastModifiedBy>Ann Uyttenhove</cp:lastModifiedBy>
  <cp:revision>2</cp:revision>
  <cp:lastPrinted>2016-09-14T10:50:00Z</cp:lastPrinted>
  <dcterms:created xsi:type="dcterms:W3CDTF">2017-08-29T14:07:00Z</dcterms:created>
  <dcterms:modified xsi:type="dcterms:W3CDTF">2017-08-29T14:07:00Z</dcterms:modified>
</cp:coreProperties>
</file>